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2"/>
        <w:ind w:left="672" w:right="293"/>
        <w:jc w:val="both"/>
      </w:pPr>
      <w:r>
        <w:rPr/>
        <w:t>Заједница економских, правно-биротехничких, трговинских и угоститељско-туристичких школа (у даљем тексту: Заједница школа) на основу Стручног упутства о организовању такмичења и смотри ученика основне и средње школе, на Скупштини одржаној дана , 06. и 07. децембра 2018. године у Новом Саду, донела је</w:t>
      </w:r>
    </w:p>
    <w:p>
      <w:pPr>
        <w:pStyle w:val="BodyText"/>
        <w:spacing w:before="8"/>
        <w:rPr>
          <w:sz w:val="34"/>
        </w:rPr>
      </w:pPr>
    </w:p>
    <w:p>
      <w:pPr>
        <w:pStyle w:val="Heading1"/>
        <w:spacing w:line="322" w:lineRule="exact"/>
        <w:ind w:right="371"/>
      </w:pPr>
      <w:r>
        <w:rPr/>
        <w:t>П Р А В И Л Н И К</w:t>
      </w:r>
    </w:p>
    <w:p>
      <w:pPr>
        <w:spacing w:before="0"/>
        <w:ind w:left="656" w:right="300" w:firstLine="0"/>
        <w:jc w:val="center"/>
        <w:rPr>
          <w:b/>
          <w:sz w:val="28"/>
        </w:rPr>
      </w:pPr>
      <w:r>
        <w:rPr>
          <w:b/>
          <w:sz w:val="28"/>
        </w:rPr>
        <w:t>о Републичком такмичењу средњих школа у беседништву</w:t>
      </w:r>
    </w:p>
    <w:p>
      <w:pPr>
        <w:pStyle w:val="BodyText"/>
        <w:spacing w:before="1"/>
        <w:rPr>
          <w:b/>
          <w:sz w:val="33"/>
        </w:rPr>
      </w:pPr>
    </w:p>
    <w:p>
      <w:pPr>
        <w:pStyle w:val="Heading2"/>
        <w:ind w:right="309"/>
        <w:jc w:val="center"/>
      </w:pPr>
      <w:r>
        <w:rPr/>
        <w:t>I ОПШТЕ ОДРЕДБЕ</w:t>
      </w:r>
    </w:p>
    <w:p>
      <w:pPr>
        <w:pStyle w:val="BodyText"/>
        <w:spacing w:before="6"/>
        <w:rPr>
          <w:b/>
          <w:sz w:val="32"/>
        </w:rPr>
      </w:pPr>
    </w:p>
    <w:p>
      <w:pPr>
        <w:pStyle w:val="BodyText"/>
        <w:spacing w:line="276" w:lineRule="exact"/>
        <w:ind w:left="5292"/>
        <w:jc w:val="both"/>
      </w:pPr>
      <w:r>
        <w:rPr/>
        <w:t>Члан 1.</w:t>
      </w:r>
    </w:p>
    <w:p>
      <w:pPr>
        <w:pStyle w:val="BodyText"/>
        <w:ind w:left="672" w:right="295"/>
        <w:jc w:val="both"/>
      </w:pPr>
      <w:r>
        <w:rPr>
          <w:position w:val="1"/>
        </w:rPr>
        <w:t>Такмичење ученика у беседништву има за циљ подстицање и </w:t>
      </w:r>
      <w:r>
        <w:rPr/>
        <w:t>продубљивање знања, исказивање посебних склоности, развијање способности говора, аргументовања, правилног закључивања, примену правила лепог говора, развијање креативности, неговање такмичарске традиције и такмичарског духа код ученика.</w:t>
      </w:r>
    </w:p>
    <w:p>
      <w:pPr>
        <w:pStyle w:val="BodyText"/>
      </w:pPr>
    </w:p>
    <w:p>
      <w:pPr>
        <w:pStyle w:val="BodyText"/>
        <w:ind w:left="5292"/>
      </w:pPr>
      <w:r>
        <w:rPr/>
        <w:t>Члан 2.</w:t>
      </w:r>
    </w:p>
    <w:p>
      <w:pPr>
        <w:pStyle w:val="BodyText"/>
        <w:ind w:left="672" w:right="382"/>
        <w:jc w:val="both"/>
      </w:pPr>
      <w:r>
        <w:rPr/>
        <w:t>Право учешћа на такмичењу имају редовни ученици четвртог разреда из подручја рада Економија, право и администрација угоститељство, туризам и трговина.</w:t>
      </w:r>
    </w:p>
    <w:p>
      <w:pPr>
        <w:pStyle w:val="BodyText"/>
      </w:pPr>
    </w:p>
    <w:p>
      <w:pPr>
        <w:pStyle w:val="BodyText"/>
        <w:ind w:left="5292"/>
      </w:pPr>
      <w:r>
        <w:rPr/>
        <w:t>Члан 3.</w:t>
      </w:r>
    </w:p>
    <w:p>
      <w:pPr>
        <w:pStyle w:val="BodyText"/>
        <w:ind w:left="672" w:right="482"/>
      </w:pPr>
      <w:r>
        <w:rPr/>
        <w:t>Школу која учествује на такмичењу (у даљем тексту Школа учесник) представља такмичарска екипа коју чине два ученика-такмичара.</w:t>
      </w:r>
    </w:p>
    <w:p>
      <w:pPr>
        <w:pStyle w:val="BodyText"/>
        <w:spacing w:line="260" w:lineRule="exact"/>
        <w:ind w:left="672"/>
      </w:pPr>
      <w:r>
        <w:rPr/>
        <w:t>Екипу на такмичење доводи предметни наставник-ментор.</w:t>
      </w:r>
    </w:p>
    <w:p>
      <w:pPr>
        <w:pStyle w:val="BodyText"/>
        <w:spacing w:line="225" w:lineRule="auto" w:before="5"/>
        <w:ind w:left="672"/>
      </w:pPr>
      <w:r>
        <w:rPr/>
        <w:t>Ради идентификације ученици-такмичари су дужни да имају оверену ђачку књижицу са фотографијом.</w:t>
      </w:r>
    </w:p>
    <w:p>
      <w:pPr>
        <w:pStyle w:val="BodyText"/>
        <w:ind w:left="672" w:right="482"/>
      </w:pPr>
      <w:r>
        <w:rPr/>
        <w:t>Школа учесник је дужна да благовремено пријави ученике који ће се такмичити (у даљем  тексту ученици), са подацима који се траже у пријави за</w:t>
      </w:r>
      <w:r>
        <w:rPr>
          <w:spacing w:val="-12"/>
        </w:rPr>
        <w:t> </w:t>
      </w:r>
      <w:r>
        <w:rPr/>
        <w:t>такмичење.</w:t>
      </w:r>
    </w:p>
    <w:p>
      <w:pPr>
        <w:pStyle w:val="BodyText"/>
        <w:ind w:left="672"/>
      </w:pPr>
      <w:r>
        <w:rPr/>
        <w:t>Ради идентификације ученици су дужни да имају оверену ђачку књижицу са фотографијом.</w:t>
      </w:r>
    </w:p>
    <w:p>
      <w:pPr>
        <w:pStyle w:val="BodyText"/>
        <w:spacing w:before="3"/>
        <w:rPr>
          <w:sz w:val="23"/>
        </w:rPr>
      </w:pPr>
    </w:p>
    <w:p>
      <w:pPr>
        <w:pStyle w:val="Heading2"/>
        <w:ind w:right="301"/>
        <w:jc w:val="center"/>
      </w:pPr>
      <w:r>
        <w:rPr/>
        <w:t>II ОРГАНИЗАЦИЈА ТАКМИЧЕЊА</w:t>
      </w:r>
    </w:p>
    <w:p>
      <w:pPr>
        <w:pStyle w:val="BodyText"/>
        <w:spacing w:before="6"/>
        <w:rPr>
          <w:b/>
          <w:sz w:val="22"/>
        </w:rPr>
      </w:pPr>
    </w:p>
    <w:p>
      <w:pPr>
        <w:pStyle w:val="BodyText"/>
        <w:ind w:left="5295"/>
        <w:jc w:val="both"/>
      </w:pPr>
      <w:r>
        <w:rPr/>
        <w:t>Члан 4.</w:t>
      </w:r>
    </w:p>
    <w:p>
      <w:pPr>
        <w:pStyle w:val="BodyText"/>
        <w:ind w:left="773" w:right="363"/>
        <w:jc w:val="both"/>
      </w:pPr>
      <w:r>
        <w:rPr/>
        <w:t>Организатор такмичења је Министарство просвете, науке и технолошког развоја Републике Србије (у даљем тексту МПНТР), Заједница и Школа домаћин – организатор такмичења (у даљем тексту Школа домаћин).</w:t>
      </w:r>
    </w:p>
    <w:p>
      <w:pPr>
        <w:pStyle w:val="BodyText"/>
        <w:ind w:left="773" w:right="370"/>
        <w:jc w:val="both"/>
      </w:pPr>
      <w:r>
        <w:rPr/>
        <w:t>Предлог календара такмичења и Школе домаћине за наредну школску годину одређује УО Заједнице.</w:t>
      </w:r>
    </w:p>
    <w:p>
      <w:pPr>
        <w:pStyle w:val="BodyText"/>
        <w:spacing w:before="3"/>
        <w:rPr>
          <w:sz w:val="29"/>
        </w:rPr>
      </w:pPr>
    </w:p>
    <w:p>
      <w:pPr>
        <w:pStyle w:val="BodyText"/>
        <w:spacing w:line="275" w:lineRule="exact"/>
        <w:ind w:left="5292"/>
      </w:pPr>
      <w:r>
        <w:rPr/>
        <w:t>Члан 5.</w:t>
      </w:r>
    </w:p>
    <w:p>
      <w:pPr>
        <w:spacing w:before="0"/>
        <w:ind w:left="773" w:right="482" w:firstLine="0"/>
        <w:jc w:val="left"/>
        <w:rPr>
          <w:sz w:val="24"/>
        </w:rPr>
      </w:pPr>
      <w:r>
        <w:rPr>
          <w:sz w:val="24"/>
        </w:rPr>
        <w:t>Школа домаћин је дужна да </w:t>
      </w:r>
      <w:r>
        <w:rPr>
          <w:b/>
          <w:sz w:val="24"/>
        </w:rPr>
        <w:t>најкасније месец дана пре датума одржавања такмичења</w:t>
      </w:r>
      <w:r>
        <w:rPr>
          <w:sz w:val="24"/>
        </w:rPr>
        <w:t>, писмено обавести школе о програму такмичења и достави им:</w:t>
      </w:r>
    </w:p>
    <w:p>
      <w:pPr>
        <w:pStyle w:val="ListParagraph"/>
        <w:numPr>
          <w:ilvl w:val="0"/>
          <w:numId w:val="1"/>
        </w:numPr>
        <w:tabs>
          <w:tab w:pos="1393" w:val="left" w:leader="none"/>
        </w:tabs>
        <w:spacing w:line="293" w:lineRule="exact" w:before="1" w:after="0"/>
        <w:ind w:left="1392" w:right="0" w:hanging="260"/>
        <w:jc w:val="left"/>
        <w:rPr>
          <w:sz w:val="24"/>
        </w:rPr>
      </w:pPr>
      <w:r>
        <w:rPr>
          <w:sz w:val="24"/>
        </w:rPr>
        <w:t>датум, време и место одржавања</w:t>
      </w:r>
      <w:r>
        <w:rPr>
          <w:spacing w:val="1"/>
          <w:sz w:val="24"/>
        </w:rPr>
        <w:t> </w:t>
      </w:r>
      <w:r>
        <w:rPr>
          <w:sz w:val="24"/>
        </w:rPr>
        <w:t>такмичења,</w:t>
      </w:r>
    </w:p>
    <w:p>
      <w:pPr>
        <w:pStyle w:val="ListParagraph"/>
        <w:numPr>
          <w:ilvl w:val="0"/>
          <w:numId w:val="1"/>
        </w:numPr>
        <w:tabs>
          <w:tab w:pos="1393" w:val="left" w:leader="none"/>
        </w:tabs>
        <w:spacing w:line="293" w:lineRule="exact" w:before="0" w:after="0"/>
        <w:ind w:left="1392" w:right="0" w:hanging="260"/>
        <w:jc w:val="left"/>
        <w:rPr>
          <w:sz w:val="24"/>
        </w:rPr>
      </w:pPr>
      <w:r>
        <w:rPr>
          <w:sz w:val="24"/>
        </w:rPr>
        <w:t>задату/е</w:t>
      </w:r>
      <w:r>
        <w:rPr>
          <w:spacing w:val="-2"/>
          <w:sz w:val="24"/>
        </w:rPr>
        <w:t> </w:t>
      </w:r>
      <w:r>
        <w:rPr>
          <w:sz w:val="24"/>
        </w:rPr>
        <w:t>тему/е,</w:t>
      </w:r>
    </w:p>
    <w:p>
      <w:pPr>
        <w:pStyle w:val="ListParagraph"/>
        <w:numPr>
          <w:ilvl w:val="0"/>
          <w:numId w:val="1"/>
        </w:numPr>
        <w:tabs>
          <w:tab w:pos="1393" w:val="left" w:leader="none"/>
        </w:tabs>
        <w:spacing w:line="293" w:lineRule="exact" w:before="1" w:after="0"/>
        <w:ind w:left="1392" w:right="0" w:hanging="260"/>
        <w:jc w:val="left"/>
        <w:rPr>
          <w:sz w:val="24"/>
        </w:rPr>
      </w:pPr>
      <w:r>
        <w:rPr>
          <w:sz w:val="24"/>
        </w:rPr>
        <w:t>рок за пријаву,</w:t>
      </w:r>
    </w:p>
    <w:p>
      <w:pPr>
        <w:pStyle w:val="ListParagraph"/>
        <w:numPr>
          <w:ilvl w:val="0"/>
          <w:numId w:val="1"/>
        </w:numPr>
        <w:tabs>
          <w:tab w:pos="1393" w:val="left" w:leader="none"/>
        </w:tabs>
        <w:spacing w:line="293" w:lineRule="exact" w:before="0" w:after="0"/>
        <w:ind w:left="1392" w:right="0" w:hanging="260"/>
        <w:jc w:val="left"/>
        <w:rPr>
          <w:sz w:val="24"/>
        </w:rPr>
      </w:pPr>
      <w:r>
        <w:rPr>
          <w:sz w:val="24"/>
        </w:rPr>
        <w:t>такмичарску пријаву (попуњен образац који је саставни део овог</w:t>
      </w:r>
      <w:r>
        <w:rPr>
          <w:spacing w:val="-17"/>
          <w:sz w:val="24"/>
        </w:rPr>
        <w:t> </w:t>
      </w:r>
      <w:r>
        <w:rPr>
          <w:sz w:val="24"/>
        </w:rPr>
        <w:t>правилника)</w:t>
      </w:r>
    </w:p>
    <w:p>
      <w:pPr>
        <w:spacing w:after="0" w:line="293" w:lineRule="exact"/>
        <w:jc w:val="left"/>
        <w:rPr>
          <w:sz w:val="24"/>
        </w:rPr>
        <w:sectPr>
          <w:type w:val="continuous"/>
          <w:pgSz w:w="11910" w:h="16840"/>
          <w:pgMar w:top="540" w:bottom="280" w:left="460" w:right="460"/>
        </w:sectPr>
      </w:pPr>
    </w:p>
    <w:p>
      <w:pPr>
        <w:pStyle w:val="Heading2"/>
        <w:spacing w:before="64"/>
        <w:ind w:left="3831"/>
      </w:pPr>
      <w:r>
        <w:rPr/>
        <w:t>III ПРОПОЗИЦИЈЕ ТАКМИЧЕЊА</w:t>
      </w:r>
    </w:p>
    <w:p>
      <w:pPr>
        <w:pStyle w:val="BodyText"/>
        <w:spacing w:before="10"/>
        <w:rPr>
          <w:b/>
          <w:sz w:val="33"/>
        </w:rPr>
      </w:pPr>
    </w:p>
    <w:p>
      <w:pPr>
        <w:pStyle w:val="BodyText"/>
        <w:ind w:left="656" w:right="301"/>
        <w:jc w:val="center"/>
      </w:pPr>
      <w:r>
        <w:rPr/>
        <w:t>Члан 6.</w:t>
      </w:r>
    </w:p>
    <w:p>
      <w:pPr>
        <w:pStyle w:val="BodyText"/>
        <w:ind w:left="656" w:right="4707"/>
        <w:jc w:val="center"/>
      </w:pPr>
      <w:r>
        <w:rPr/>
        <w:t>Ученици наступају по азбучном редоследу презимена.</w:t>
      </w:r>
    </w:p>
    <w:p>
      <w:pPr>
        <w:pStyle w:val="BodyText"/>
        <w:spacing w:before="2"/>
        <w:rPr>
          <w:sz w:val="16"/>
        </w:rPr>
      </w:pPr>
    </w:p>
    <w:p>
      <w:pPr>
        <w:pStyle w:val="BodyText"/>
        <w:spacing w:line="272" w:lineRule="exact" w:before="90"/>
        <w:ind w:left="5292"/>
      </w:pPr>
      <w:r>
        <w:rPr/>
        <w:t>Члан 7.</w:t>
      </w:r>
    </w:p>
    <w:p>
      <w:pPr>
        <w:pStyle w:val="BodyText"/>
        <w:spacing w:line="272" w:lineRule="exact"/>
        <w:ind w:left="672"/>
      </w:pPr>
      <w:r>
        <w:rPr/>
        <w:t>Ученици се такмиче у три дисциплине и то:</w:t>
      </w:r>
    </w:p>
    <w:p>
      <w:pPr>
        <w:pStyle w:val="ListParagraph"/>
        <w:numPr>
          <w:ilvl w:val="0"/>
          <w:numId w:val="2"/>
        </w:numPr>
        <w:tabs>
          <w:tab w:pos="1633" w:val="left" w:leader="none"/>
        </w:tabs>
        <w:spacing w:line="240" w:lineRule="auto" w:before="21" w:after="0"/>
        <w:ind w:left="1632" w:right="0" w:hanging="241"/>
        <w:jc w:val="left"/>
        <w:rPr>
          <w:sz w:val="24"/>
        </w:rPr>
      </w:pPr>
      <w:r>
        <w:rPr>
          <w:sz w:val="24"/>
        </w:rPr>
        <w:t>Беседа на задату</w:t>
      </w:r>
      <w:r>
        <w:rPr>
          <w:spacing w:val="-13"/>
          <w:sz w:val="24"/>
        </w:rPr>
        <w:t> </w:t>
      </w:r>
      <w:r>
        <w:rPr>
          <w:sz w:val="24"/>
        </w:rPr>
        <w:t>тему,</w:t>
      </w:r>
    </w:p>
    <w:p>
      <w:pPr>
        <w:pStyle w:val="ListParagraph"/>
        <w:numPr>
          <w:ilvl w:val="0"/>
          <w:numId w:val="2"/>
        </w:numPr>
        <w:tabs>
          <w:tab w:pos="1633" w:val="left" w:leader="none"/>
        </w:tabs>
        <w:spacing w:line="240" w:lineRule="auto" w:before="32" w:after="0"/>
        <w:ind w:left="1632" w:right="0" w:hanging="241"/>
        <w:jc w:val="left"/>
        <w:rPr>
          <w:sz w:val="24"/>
        </w:rPr>
      </w:pPr>
      <w:r>
        <w:rPr>
          <w:sz w:val="24"/>
        </w:rPr>
        <w:t>Беседа на изабрану </w:t>
      </w:r>
      <w:r>
        <w:rPr>
          <w:spacing w:val="2"/>
          <w:sz w:val="24"/>
        </w:rPr>
        <w:t>тему</w:t>
      </w:r>
      <w:r>
        <w:rPr>
          <w:spacing w:val="-20"/>
          <w:sz w:val="24"/>
        </w:rPr>
        <w:t> </w:t>
      </w:r>
      <w:r>
        <w:rPr>
          <w:sz w:val="24"/>
        </w:rPr>
        <w:t>и</w:t>
      </w:r>
    </w:p>
    <w:p>
      <w:pPr>
        <w:pStyle w:val="ListParagraph"/>
        <w:numPr>
          <w:ilvl w:val="0"/>
          <w:numId w:val="2"/>
        </w:numPr>
        <w:tabs>
          <w:tab w:pos="1633" w:val="left" w:leader="none"/>
        </w:tabs>
        <w:spacing w:line="240" w:lineRule="auto" w:before="31" w:after="0"/>
        <w:ind w:left="1632" w:right="0" w:hanging="241"/>
        <w:jc w:val="left"/>
        <w:rPr>
          <w:sz w:val="24"/>
        </w:rPr>
      </w:pPr>
      <w:r>
        <w:rPr>
          <w:sz w:val="24"/>
        </w:rPr>
        <w:t>Импровизована</w:t>
      </w:r>
      <w:r>
        <w:rPr>
          <w:spacing w:val="-2"/>
          <w:sz w:val="24"/>
        </w:rPr>
        <w:t> </w:t>
      </w:r>
      <w:r>
        <w:rPr>
          <w:sz w:val="24"/>
        </w:rPr>
        <w:t>беседа</w:t>
      </w:r>
    </w:p>
    <w:p>
      <w:pPr>
        <w:pStyle w:val="BodyText"/>
        <w:ind w:left="672" w:right="482"/>
      </w:pPr>
      <w:r>
        <w:rPr/>
        <w:t>Један такмичар наступа у дисциплини беседа на задату тему, други такмичар наступа у дисциплини беседа на изабрану тему.</w:t>
      </w:r>
    </w:p>
    <w:p>
      <w:pPr>
        <w:pStyle w:val="BodyText"/>
        <w:ind w:left="672"/>
      </w:pPr>
      <w:r>
        <w:rPr/>
        <w:t>Оба такмичера наступају у дисциплини импровизована беседа.</w:t>
      </w:r>
    </w:p>
    <w:p>
      <w:pPr>
        <w:pStyle w:val="BodyText"/>
        <w:spacing w:before="7"/>
        <w:rPr>
          <w:sz w:val="23"/>
        </w:rPr>
      </w:pPr>
    </w:p>
    <w:p>
      <w:pPr>
        <w:pStyle w:val="BodyText"/>
        <w:ind w:left="5292"/>
      </w:pPr>
      <w:r>
        <w:rPr/>
        <w:t>Члан 8.</w:t>
      </w:r>
    </w:p>
    <w:p>
      <w:pPr>
        <w:spacing w:line="272" w:lineRule="exact" w:before="0"/>
        <w:ind w:left="672" w:right="0" w:firstLine="0"/>
        <w:jc w:val="left"/>
        <w:rPr>
          <w:b/>
          <w:sz w:val="24"/>
        </w:rPr>
      </w:pPr>
      <w:r>
        <w:rPr>
          <w:sz w:val="24"/>
        </w:rPr>
        <w:t>Беседа на задату и беседа на изабрану тему може да </w:t>
      </w:r>
      <w:r>
        <w:rPr>
          <w:b/>
          <w:sz w:val="24"/>
        </w:rPr>
        <w:t>траје најдуже до </w:t>
      </w:r>
      <w:r>
        <w:rPr>
          <w:b/>
          <w:spacing w:val="4"/>
          <w:sz w:val="24"/>
        </w:rPr>
        <w:t>пет</w:t>
      </w:r>
      <w:r>
        <w:rPr>
          <w:b/>
          <w:spacing w:val="63"/>
          <w:sz w:val="24"/>
        </w:rPr>
        <w:t> </w:t>
      </w:r>
      <w:r>
        <w:rPr>
          <w:b/>
          <w:sz w:val="24"/>
        </w:rPr>
        <w:t>минута.</w:t>
      </w:r>
    </w:p>
    <w:p>
      <w:pPr>
        <w:spacing w:line="232" w:lineRule="auto" w:before="3"/>
        <w:ind w:left="672" w:right="2965" w:firstLine="0"/>
        <w:jc w:val="left"/>
        <w:rPr>
          <w:sz w:val="24"/>
        </w:rPr>
      </w:pPr>
      <w:r>
        <w:rPr>
          <w:sz w:val="24"/>
        </w:rPr>
        <w:t>Импровизована беседа може да </w:t>
      </w:r>
      <w:r>
        <w:rPr>
          <w:b/>
          <w:sz w:val="24"/>
        </w:rPr>
        <w:t>траје најдуже три минуте</w:t>
      </w:r>
      <w:r>
        <w:rPr>
          <w:sz w:val="24"/>
        </w:rPr>
        <w:t>. Поштовање ове пропозиције контролишу чланови Централне</w:t>
      </w:r>
      <w:r>
        <w:rPr>
          <w:spacing w:val="-28"/>
          <w:sz w:val="24"/>
        </w:rPr>
        <w:t> </w:t>
      </w:r>
      <w:r>
        <w:rPr>
          <w:sz w:val="24"/>
        </w:rPr>
        <w:t>комисије.</w:t>
      </w:r>
    </w:p>
    <w:p>
      <w:pPr>
        <w:pStyle w:val="BodyText"/>
        <w:ind w:left="672" w:right="482"/>
      </w:pPr>
      <w:r>
        <w:rPr/>
        <w:t>Школа домаћин о задатој теми (темама) обавештава школе на начин и у року одређеном у члану 5. Правилника.</w:t>
      </w:r>
    </w:p>
    <w:p>
      <w:pPr>
        <w:pStyle w:val="BodyText"/>
      </w:pPr>
    </w:p>
    <w:p>
      <w:pPr>
        <w:pStyle w:val="BodyText"/>
        <w:ind w:left="5292"/>
      </w:pPr>
      <w:r>
        <w:rPr/>
        <w:t>Члан 9.</w:t>
      </w:r>
    </w:p>
    <w:p>
      <w:pPr>
        <w:pStyle w:val="BodyText"/>
        <w:ind w:left="672" w:right="482"/>
      </w:pPr>
      <w:r>
        <w:rPr/>
        <w:t>Беседа на задату или изабрану тему, као и импровизована беседа не сме на било који начин позивати на националну, верску, расну, полну или било коју другу дискриминацију.</w:t>
      </w:r>
    </w:p>
    <w:p>
      <w:pPr>
        <w:pStyle w:val="BodyText"/>
        <w:ind w:left="672"/>
      </w:pPr>
      <w:r>
        <w:rPr/>
        <w:t>Ученик чија беседа у било којој категорији не буде у складу са ставом 1 овог члана, биће дисквалификован.</w:t>
      </w:r>
    </w:p>
    <w:p>
      <w:pPr>
        <w:pStyle w:val="BodyText"/>
      </w:pPr>
    </w:p>
    <w:p>
      <w:pPr>
        <w:pStyle w:val="BodyText"/>
        <w:ind w:left="5235"/>
      </w:pPr>
      <w:r>
        <w:rPr/>
        <w:t>Члан 10.</w:t>
      </w:r>
    </w:p>
    <w:p>
      <w:pPr>
        <w:pStyle w:val="BodyText"/>
        <w:ind w:left="672"/>
      </w:pPr>
      <w:r>
        <w:rPr/>
        <w:t>Теме за импровизовану беседу одређује жири, непосредно пре почетка такмичења.</w:t>
      </w:r>
    </w:p>
    <w:p>
      <w:pPr>
        <w:pStyle w:val="BodyText"/>
        <w:ind w:left="672" w:right="482"/>
      </w:pPr>
      <w:r>
        <w:rPr/>
        <w:t>Ученик који је пријављен за такмичење у дисциплини импровизована беседа, пред жиријем извлачи тему.</w:t>
      </w:r>
    </w:p>
    <w:p>
      <w:pPr>
        <w:pStyle w:val="BodyText"/>
        <w:ind w:left="672"/>
      </w:pPr>
      <w:r>
        <w:rPr/>
        <w:t>По извлачењу теме, ученик има 30 минута за припрему, без присуства трећих лица (предметног професора и сл.).</w:t>
      </w:r>
    </w:p>
    <w:p>
      <w:pPr>
        <w:pStyle w:val="BodyText"/>
        <w:spacing w:before="9"/>
        <w:rPr>
          <w:sz w:val="26"/>
        </w:rPr>
      </w:pPr>
    </w:p>
    <w:p>
      <w:pPr>
        <w:pStyle w:val="BodyText"/>
        <w:spacing w:line="275" w:lineRule="exact"/>
        <w:ind w:left="5235"/>
      </w:pPr>
      <w:r>
        <w:rPr/>
        <w:t>Члан 11.</w:t>
      </w:r>
    </w:p>
    <w:p>
      <w:pPr>
        <w:pStyle w:val="BodyText"/>
        <w:ind w:left="773" w:right="482"/>
      </w:pPr>
      <w:r>
        <w:rPr/>
        <w:t>Школа домаћин је дужна да обезбеди дежурне наставнике који ће се старати о реду и дисциплини за време такмичења.</w:t>
      </w:r>
    </w:p>
    <w:p>
      <w:pPr>
        <w:pStyle w:val="BodyText"/>
        <w:spacing w:before="5"/>
        <w:rPr>
          <w:sz w:val="23"/>
        </w:rPr>
      </w:pPr>
    </w:p>
    <w:p>
      <w:pPr>
        <w:pStyle w:val="Heading2"/>
        <w:ind w:right="305"/>
        <w:jc w:val="center"/>
      </w:pPr>
      <w:r>
        <w:rPr/>
        <w:t>IV ОЦЕЊИВАЊЕ И РАНГИРАЊЕ</w:t>
      </w:r>
    </w:p>
    <w:p>
      <w:pPr>
        <w:pStyle w:val="BodyText"/>
        <w:spacing w:before="9"/>
        <w:rPr>
          <w:b/>
          <w:sz w:val="22"/>
        </w:rPr>
      </w:pPr>
    </w:p>
    <w:p>
      <w:pPr>
        <w:pStyle w:val="BodyText"/>
        <w:ind w:left="5235"/>
      </w:pPr>
      <w:r>
        <w:rPr/>
        <w:t>Члан 12.</w:t>
      </w:r>
    </w:p>
    <w:p>
      <w:pPr>
        <w:pStyle w:val="BodyText"/>
        <w:spacing w:line="264" w:lineRule="auto" w:before="31"/>
        <w:ind w:left="773"/>
      </w:pPr>
      <w:r>
        <w:rPr/>
        <w:t>Ученике ће оцењивати трочлани жири у саставу: један судија или адвокат и д в а позната стручњака из области беседништва, културе говора и дикције.</w:t>
      </w:r>
    </w:p>
    <w:p>
      <w:pPr>
        <w:pStyle w:val="BodyText"/>
        <w:spacing w:before="147"/>
        <w:ind w:left="5235"/>
      </w:pPr>
      <w:r>
        <w:rPr/>
        <w:t>Члан 13.</w:t>
      </w:r>
    </w:p>
    <w:p>
      <w:pPr>
        <w:pStyle w:val="BodyText"/>
        <w:spacing w:line="274" w:lineRule="exact"/>
        <w:ind w:left="672"/>
      </w:pPr>
      <w:r>
        <w:rPr/>
        <w:t>Жири оцењује следеће елементе:</w:t>
      </w:r>
    </w:p>
    <w:p>
      <w:pPr>
        <w:pStyle w:val="ListParagraph"/>
        <w:numPr>
          <w:ilvl w:val="1"/>
          <w:numId w:val="2"/>
        </w:numPr>
        <w:tabs>
          <w:tab w:pos="1734" w:val="left" w:leader="none"/>
        </w:tabs>
        <w:spacing w:line="240" w:lineRule="auto" w:before="0" w:after="0"/>
        <w:ind w:left="1733" w:right="0" w:hanging="241"/>
        <w:jc w:val="left"/>
        <w:rPr>
          <w:sz w:val="24"/>
        </w:rPr>
      </w:pPr>
      <w:r>
        <w:rPr>
          <w:sz w:val="24"/>
        </w:rPr>
        <w:t>садржину</w:t>
      </w:r>
      <w:r>
        <w:rPr>
          <w:spacing w:val="-10"/>
          <w:sz w:val="24"/>
        </w:rPr>
        <w:t> </w:t>
      </w:r>
      <w:r>
        <w:rPr>
          <w:sz w:val="24"/>
        </w:rPr>
        <w:t>беседе</w:t>
      </w:r>
    </w:p>
    <w:p>
      <w:pPr>
        <w:pStyle w:val="ListParagraph"/>
        <w:numPr>
          <w:ilvl w:val="1"/>
          <w:numId w:val="2"/>
        </w:numPr>
        <w:tabs>
          <w:tab w:pos="1734" w:val="left" w:leader="none"/>
        </w:tabs>
        <w:spacing w:line="240" w:lineRule="auto" w:before="0" w:after="0"/>
        <w:ind w:left="1733" w:right="0" w:hanging="241"/>
        <w:jc w:val="left"/>
        <w:rPr>
          <w:sz w:val="24"/>
        </w:rPr>
      </w:pPr>
      <w:r>
        <w:rPr>
          <w:sz w:val="24"/>
        </w:rPr>
        <w:t>форму – стил</w:t>
      </w:r>
      <w:r>
        <w:rPr>
          <w:spacing w:val="-12"/>
          <w:sz w:val="24"/>
        </w:rPr>
        <w:t> </w:t>
      </w:r>
      <w:r>
        <w:rPr>
          <w:sz w:val="24"/>
        </w:rPr>
        <w:t>беседе</w:t>
      </w:r>
    </w:p>
    <w:p>
      <w:pPr>
        <w:pStyle w:val="ListParagraph"/>
        <w:numPr>
          <w:ilvl w:val="1"/>
          <w:numId w:val="2"/>
        </w:numPr>
        <w:tabs>
          <w:tab w:pos="1734" w:val="left" w:leader="none"/>
        </w:tabs>
        <w:spacing w:line="240" w:lineRule="auto" w:before="31" w:after="0"/>
        <w:ind w:left="1733" w:right="0" w:hanging="241"/>
        <w:jc w:val="left"/>
        <w:rPr>
          <w:sz w:val="24"/>
        </w:rPr>
      </w:pPr>
      <w:r>
        <w:rPr>
          <w:sz w:val="24"/>
        </w:rPr>
        <w:t>способност</w:t>
      </w:r>
      <w:r>
        <w:rPr>
          <w:spacing w:val="4"/>
          <w:sz w:val="24"/>
        </w:rPr>
        <w:t> </w:t>
      </w:r>
      <w:r>
        <w:rPr>
          <w:sz w:val="24"/>
        </w:rPr>
        <w:t>убеђивања</w:t>
      </w:r>
    </w:p>
    <w:p>
      <w:pPr>
        <w:pStyle w:val="ListParagraph"/>
        <w:numPr>
          <w:ilvl w:val="1"/>
          <w:numId w:val="2"/>
        </w:numPr>
        <w:tabs>
          <w:tab w:pos="1734" w:val="left" w:leader="none"/>
        </w:tabs>
        <w:spacing w:line="240" w:lineRule="auto" w:before="31" w:after="0"/>
        <w:ind w:left="1733" w:right="0" w:hanging="241"/>
        <w:jc w:val="left"/>
        <w:rPr>
          <w:sz w:val="24"/>
        </w:rPr>
      </w:pPr>
      <w:r>
        <w:rPr>
          <w:sz w:val="24"/>
        </w:rPr>
        <w:t>правилност</w:t>
      </w:r>
      <w:r>
        <w:rPr>
          <w:spacing w:val="-1"/>
          <w:sz w:val="24"/>
        </w:rPr>
        <w:t> </w:t>
      </w:r>
      <w:r>
        <w:rPr>
          <w:sz w:val="24"/>
        </w:rPr>
        <w:t>говора</w:t>
      </w:r>
    </w:p>
    <w:p>
      <w:pPr>
        <w:pStyle w:val="ListParagraph"/>
        <w:numPr>
          <w:ilvl w:val="1"/>
          <w:numId w:val="2"/>
        </w:numPr>
        <w:tabs>
          <w:tab w:pos="1734" w:val="left" w:leader="none"/>
        </w:tabs>
        <w:spacing w:line="240" w:lineRule="auto" w:before="29" w:after="0"/>
        <w:ind w:left="1733" w:right="0" w:hanging="241"/>
        <w:jc w:val="left"/>
        <w:rPr>
          <w:sz w:val="24"/>
        </w:rPr>
      </w:pPr>
      <w:r>
        <w:rPr>
          <w:sz w:val="24"/>
        </w:rPr>
        <w:t>визуелни</w:t>
      </w:r>
      <w:r>
        <w:rPr>
          <w:spacing w:val="-1"/>
          <w:sz w:val="24"/>
        </w:rPr>
        <w:t> </w:t>
      </w:r>
      <w:r>
        <w:rPr>
          <w:sz w:val="24"/>
        </w:rPr>
        <w:t>наступ</w:t>
      </w:r>
    </w:p>
    <w:p>
      <w:pPr>
        <w:pStyle w:val="BodyText"/>
        <w:rPr>
          <w:sz w:val="29"/>
        </w:rPr>
      </w:pPr>
    </w:p>
    <w:p>
      <w:pPr>
        <w:pStyle w:val="BodyText"/>
        <w:spacing w:line="264" w:lineRule="auto"/>
        <w:ind w:left="773" w:right="482"/>
      </w:pPr>
      <w:r>
        <w:rPr/>
        <w:t>Сваки од наведених елемената бодује се оценом од један  (1)  до  пет  (5)  за дисциплине  беседа на задату и изабрану</w:t>
      </w:r>
      <w:r>
        <w:rPr>
          <w:spacing w:val="-26"/>
        </w:rPr>
        <w:t> </w:t>
      </w:r>
      <w:r>
        <w:rPr/>
        <w:t>тему.</w:t>
      </w:r>
    </w:p>
    <w:p>
      <w:pPr>
        <w:spacing w:after="0" w:line="264" w:lineRule="auto"/>
        <w:sectPr>
          <w:pgSz w:w="11910" w:h="16840"/>
          <w:pgMar w:top="480" w:bottom="280" w:left="460" w:right="460"/>
        </w:sectPr>
      </w:pPr>
    </w:p>
    <w:p>
      <w:pPr>
        <w:pStyle w:val="BodyText"/>
        <w:spacing w:line="264" w:lineRule="auto" w:before="62"/>
        <w:ind w:left="773" w:right="368"/>
        <w:jc w:val="both"/>
      </w:pPr>
      <w:r>
        <w:rPr/>
        <w:t>Сваки од наведених елемената бодује се оценом од један (1) до седам (7) за дисциплину импровизована беседа.</w:t>
      </w:r>
    </w:p>
    <w:p>
      <w:pPr>
        <w:pStyle w:val="BodyText"/>
        <w:spacing w:before="1"/>
        <w:rPr>
          <w:sz w:val="22"/>
        </w:rPr>
      </w:pPr>
    </w:p>
    <w:p>
      <w:pPr>
        <w:spacing w:before="0"/>
        <w:ind w:left="773" w:right="0" w:firstLine="0"/>
        <w:jc w:val="left"/>
        <w:rPr>
          <w:sz w:val="22"/>
        </w:rPr>
      </w:pPr>
      <w:r>
        <w:rPr>
          <w:sz w:val="22"/>
        </w:rPr>
        <w:t>Сваки члан жирија бодује такмичаре независно од осталих чланова жирија.</w:t>
      </w:r>
    </w:p>
    <w:p>
      <w:pPr>
        <w:pStyle w:val="BodyText"/>
        <w:spacing w:before="28"/>
        <w:ind w:left="773"/>
      </w:pPr>
      <w:r>
        <w:rPr/>
        <w:t>Бодује се сваки такмичар у дисциплини за коју је пријављен.</w:t>
      </w:r>
    </w:p>
    <w:p>
      <w:pPr>
        <w:pStyle w:val="BodyText"/>
        <w:spacing w:before="6"/>
        <w:rPr>
          <w:sz w:val="31"/>
        </w:rPr>
      </w:pPr>
    </w:p>
    <w:p>
      <w:pPr>
        <w:pStyle w:val="BodyText"/>
        <w:spacing w:line="264" w:lineRule="auto"/>
        <w:ind w:left="773" w:right="375"/>
        <w:jc w:val="both"/>
      </w:pPr>
      <w:r>
        <w:rPr/>
        <w:t>На основу оцена по свих пет елемената из става 1. овог члана, сваки члан жирија утврђује средњу оцену (заокружену на две децимале) за сваког ученика појединачно у свакој такмичарској дисциплини.</w:t>
      </w:r>
    </w:p>
    <w:p>
      <w:pPr>
        <w:pStyle w:val="BodyText"/>
        <w:spacing w:before="5"/>
        <w:rPr>
          <w:sz w:val="22"/>
        </w:rPr>
      </w:pPr>
    </w:p>
    <w:p>
      <w:pPr>
        <w:spacing w:before="0"/>
        <w:ind w:left="773" w:right="1107" w:firstLine="0"/>
        <w:jc w:val="left"/>
        <w:rPr>
          <w:sz w:val="22"/>
        </w:rPr>
      </w:pPr>
      <w:r>
        <w:rPr>
          <w:sz w:val="22"/>
        </w:rPr>
        <w:t>Члан жирија умањује средњу оцену ученику за 0,1 код прекорачење времена од 1 до 20 секунди. Члан жирија умањује средњу оцену ученику за 0,3 прекорачење времена од 21 до 60 секунди.</w:t>
      </w:r>
    </w:p>
    <w:p>
      <w:pPr>
        <w:spacing w:before="0"/>
        <w:ind w:left="773" w:right="0" w:firstLine="0"/>
        <w:jc w:val="left"/>
        <w:rPr>
          <w:sz w:val="22"/>
        </w:rPr>
      </w:pPr>
      <w:r>
        <w:rPr>
          <w:sz w:val="22"/>
        </w:rPr>
        <w:t>Члан жирија дисквалификује ученика ако је прекорачење преко 60 секунди</w:t>
      </w:r>
    </w:p>
    <w:p>
      <w:pPr>
        <w:pStyle w:val="BodyText"/>
        <w:spacing w:before="10"/>
        <w:rPr>
          <w:sz w:val="26"/>
        </w:rPr>
      </w:pPr>
    </w:p>
    <w:p>
      <w:pPr>
        <w:pStyle w:val="BodyText"/>
        <w:spacing w:line="264" w:lineRule="auto"/>
        <w:ind w:left="773" w:right="370"/>
        <w:jc w:val="both"/>
      </w:pPr>
      <w:r>
        <w:rPr/>
        <w:t>Број бодова сваког ученика у одређеној такмичарској дисциплини је збир коначних оцена чланова жирија из бодовне листе. На основу тог броја бодова одређује се редослед такмичара по такмичарским дисциплинама.</w:t>
      </w:r>
    </w:p>
    <w:p>
      <w:pPr>
        <w:pStyle w:val="BodyText"/>
        <w:spacing w:before="10"/>
        <w:rPr>
          <w:sz w:val="26"/>
        </w:rPr>
      </w:pPr>
    </w:p>
    <w:p>
      <w:pPr>
        <w:pStyle w:val="BodyText"/>
        <w:spacing w:line="264" w:lineRule="auto"/>
        <w:ind w:left="773" w:right="375"/>
        <w:jc w:val="both"/>
      </w:pPr>
      <w:r>
        <w:rPr/>
        <w:t>Уколико два или више ученика оствари исти највећи број поена у дисциплини за коју су пријављени, проглашавају се за победнике у датој дисциплини.</w:t>
      </w:r>
    </w:p>
    <w:p>
      <w:pPr>
        <w:pStyle w:val="BodyText"/>
        <w:spacing w:line="264" w:lineRule="auto"/>
        <w:ind w:left="773" w:right="369"/>
        <w:jc w:val="both"/>
      </w:pPr>
      <w:r>
        <w:rPr/>
        <w:t>Пласман Школа одређује се на основу укупног броја бодова сваког члана екипе. Уколико екипа нема такмичара у некој од дисциплина број бодова за ту дисциплину је</w:t>
      </w:r>
      <w:r>
        <w:rPr>
          <w:spacing w:val="-28"/>
        </w:rPr>
        <w:t> </w:t>
      </w:r>
      <w:r>
        <w:rPr/>
        <w:t>нула.</w:t>
      </w:r>
    </w:p>
    <w:p>
      <w:pPr>
        <w:pStyle w:val="BodyText"/>
        <w:rPr>
          <w:sz w:val="26"/>
        </w:rPr>
      </w:pPr>
    </w:p>
    <w:p>
      <w:pPr>
        <w:pStyle w:val="BodyText"/>
        <w:spacing w:before="150"/>
        <w:ind w:left="5232"/>
      </w:pPr>
      <w:r>
        <w:rPr/>
        <w:t>Члан 14.</w:t>
      </w:r>
    </w:p>
    <w:p>
      <w:pPr>
        <w:pStyle w:val="BodyText"/>
        <w:spacing w:line="276" w:lineRule="auto" w:before="2"/>
        <w:ind w:left="672" w:right="294"/>
        <w:jc w:val="both"/>
      </w:pPr>
      <w:r>
        <w:rPr/>
        <w:t>Школа домаћин обавезна је да за сваког члана жирија припреми по три бодовне листе које су саставни део овог Правилника за све три такмичарске дисциплине</w:t>
      </w:r>
    </w:p>
    <w:p>
      <w:pPr>
        <w:pStyle w:val="BodyText"/>
        <w:spacing w:before="196"/>
        <w:ind w:left="672" w:right="382"/>
        <w:jc w:val="both"/>
      </w:pPr>
      <w:r>
        <w:rPr/>
        <w:t>Елементи бодовне листе чланова жирија су идентични у свим такмичарским дисциплинама и изнад табеле је назив одговарајуће такмичарске дисциплине: Беседа на ЗАДАТУ тему, Беседа на ИЗАБРАНУ тему и ИМПРОВИЗОВАНА</w:t>
      </w:r>
      <w:r>
        <w:rPr>
          <w:spacing w:val="-5"/>
        </w:rPr>
        <w:t> </w:t>
      </w:r>
      <w:r>
        <w:rPr/>
        <w:t>беседа</w:t>
      </w:r>
    </w:p>
    <w:p>
      <w:pPr>
        <w:pStyle w:val="BodyText"/>
      </w:pPr>
    </w:p>
    <w:p>
      <w:pPr>
        <w:pStyle w:val="BodyText"/>
        <w:spacing w:line="480" w:lineRule="auto"/>
        <w:ind w:left="672" w:right="820"/>
      </w:pPr>
      <w:r>
        <w:rPr/>
        <w:t>Централна комисија је дужна да бодовне листе ученика достави свим члановима жирија. Попуњене бодовне листе ученика чланови жирија достављају на увид Централној комисији. Бодовне листе такмичења чине саставни део записника такмичења.</w:t>
      </w:r>
    </w:p>
    <w:p>
      <w:pPr>
        <w:pStyle w:val="BodyText"/>
        <w:ind w:left="672" w:right="299"/>
        <w:jc w:val="both"/>
      </w:pPr>
      <w:r>
        <w:rPr/>
        <w:t>Централна комисија на основу бодовних листа утврђује ранг листу ученика у све три дисциплине и проглашава прва три најбоља ученика у свакој такмичарској дисциплини и три најбоље школске</w:t>
      </w:r>
      <w:r>
        <w:rPr>
          <w:spacing w:val="-2"/>
        </w:rPr>
        <w:t> </w:t>
      </w:r>
      <w:r>
        <w:rPr/>
        <w:t>екипе.</w:t>
      </w:r>
    </w:p>
    <w:p>
      <w:pPr>
        <w:pStyle w:val="BodyText"/>
      </w:pPr>
    </w:p>
    <w:p>
      <w:pPr>
        <w:pStyle w:val="BodyText"/>
        <w:ind w:left="672" w:right="297"/>
        <w:jc w:val="both"/>
      </w:pPr>
      <w:r>
        <w:rPr/>
        <w:t>Централна комисија проглашава за укупног победника такмичења ученика који је остварио највећи број бодова у обе такмичарске дисциплине (припремљена беседа – на задату или изабрану тему и импровизована беседа).</w:t>
      </w:r>
    </w:p>
    <w:p>
      <w:pPr>
        <w:pStyle w:val="BodyText"/>
      </w:pPr>
    </w:p>
    <w:p>
      <w:pPr>
        <w:pStyle w:val="BodyText"/>
        <w:ind w:left="672"/>
        <w:jc w:val="both"/>
      </w:pPr>
      <w:r>
        <w:rPr/>
        <w:t>Школа домаћин је у обавези да Школи учеснику достави све ранг листе такмичења.</w:t>
      </w:r>
    </w:p>
    <w:p>
      <w:pPr>
        <w:pStyle w:val="BodyText"/>
      </w:pPr>
    </w:p>
    <w:p>
      <w:pPr>
        <w:pStyle w:val="BodyText"/>
        <w:ind w:left="672" w:right="223"/>
        <w:jc w:val="both"/>
      </w:pPr>
      <w:r>
        <w:rPr/>
        <w:t>Централна комисија ће прогласити прва три најбоља ученика у свакој такмичарској дисциплини  и три најбоље школске</w:t>
      </w:r>
      <w:r>
        <w:rPr>
          <w:spacing w:val="-4"/>
        </w:rPr>
        <w:t> </w:t>
      </w:r>
      <w:r>
        <w:rPr/>
        <w:t>екипе.</w:t>
      </w:r>
    </w:p>
    <w:p>
      <w:pPr>
        <w:spacing w:after="0"/>
        <w:jc w:val="both"/>
        <w:sectPr>
          <w:pgSz w:w="11910" w:h="16840"/>
          <w:pgMar w:top="480" w:bottom="280" w:left="460" w:right="460"/>
        </w:sectPr>
      </w:pPr>
    </w:p>
    <w:p>
      <w:pPr>
        <w:pStyle w:val="BodyText"/>
        <w:spacing w:before="60"/>
        <w:ind w:left="5201"/>
        <w:jc w:val="both"/>
      </w:pPr>
      <w:r>
        <w:rPr/>
        <w:t>Члан 15.</w:t>
      </w:r>
    </w:p>
    <w:p>
      <w:pPr>
        <w:pStyle w:val="BodyText"/>
        <w:spacing w:line="264" w:lineRule="auto" w:before="26"/>
        <w:ind w:left="672" w:right="225"/>
        <w:jc w:val="both"/>
      </w:pPr>
      <w:r>
        <w:rPr/>
        <w:t>За регуларност такмичења одговорна је петочлана Централна комисија коју чине по један представник МПНТР, Заједнице, директор школе домаћина и два наставника основа реторике и беседништва из различитих школа.</w:t>
      </w:r>
    </w:p>
    <w:p>
      <w:pPr>
        <w:pStyle w:val="BodyText"/>
        <w:spacing w:line="248" w:lineRule="exact"/>
        <w:ind w:left="672"/>
        <w:jc w:val="both"/>
      </w:pPr>
      <w:r>
        <w:rPr/>
        <w:t>Наставник Школе домаћина не може бити члан Централне комисије.</w:t>
      </w:r>
    </w:p>
    <w:p>
      <w:pPr>
        <w:pStyle w:val="BodyText"/>
        <w:spacing w:line="270" w:lineRule="exact" w:before="204"/>
        <w:ind w:left="5280"/>
        <w:jc w:val="both"/>
      </w:pPr>
      <w:r>
        <w:rPr/>
        <w:t>Члан 16.</w:t>
      </w:r>
    </w:p>
    <w:p>
      <w:pPr>
        <w:pStyle w:val="BodyText"/>
        <w:ind w:left="672" w:right="223"/>
        <w:jc w:val="both"/>
      </w:pPr>
      <w:r>
        <w:rPr/>
        <w:t>Централна комисија верификује ранг листу, решава проблеме по жалбама и проглашава победнике такмичења. Све жалбе се улажу комисији у писаној форми, у периоду између објављивања привремене и коначне ранг листе. Комисија је дужна да у том периоду писменим путем одговори на жалбе.</w:t>
      </w:r>
    </w:p>
    <w:p>
      <w:pPr>
        <w:pStyle w:val="BodyText"/>
        <w:spacing w:before="6"/>
        <w:rPr>
          <w:sz w:val="23"/>
        </w:rPr>
      </w:pPr>
    </w:p>
    <w:p>
      <w:pPr>
        <w:pStyle w:val="BodyText"/>
        <w:ind w:left="5244"/>
        <w:jc w:val="both"/>
      </w:pPr>
      <w:r>
        <w:rPr/>
        <w:t>Члан 17.</w:t>
      </w:r>
    </w:p>
    <w:p>
      <w:pPr>
        <w:pStyle w:val="BodyText"/>
        <w:ind w:left="672"/>
      </w:pPr>
      <w:r>
        <w:rPr/>
        <w:t>Школа домаћин дужна је да у року од </w:t>
      </w:r>
      <w:r>
        <w:rPr>
          <w:b/>
        </w:rPr>
        <w:t>три </w:t>
      </w:r>
      <w:r>
        <w:rPr/>
        <w:t>дана, од завршетка такмичења, достави коначне ранг листе и извештај са такмичења Управном одбору Заједнице (у даљем тексту УО Заједнице).</w:t>
      </w:r>
    </w:p>
    <w:p>
      <w:pPr>
        <w:pStyle w:val="BodyText"/>
      </w:pPr>
    </w:p>
    <w:p>
      <w:pPr>
        <w:pStyle w:val="BodyText"/>
        <w:ind w:left="656" w:right="211"/>
        <w:jc w:val="center"/>
      </w:pPr>
      <w:r>
        <w:rPr/>
        <w:t>Члан 18.</w:t>
      </w:r>
    </w:p>
    <w:p>
      <w:pPr>
        <w:pStyle w:val="BodyText"/>
        <w:ind w:left="656" w:right="306"/>
        <w:jc w:val="center"/>
      </w:pPr>
      <w:r>
        <w:rPr/>
        <w:t>Школа домаћин је у обавези да чува такмичарске задатке и коначну ранг листу годину дана.</w:t>
      </w:r>
    </w:p>
    <w:p>
      <w:pPr>
        <w:pStyle w:val="BodyText"/>
      </w:pPr>
    </w:p>
    <w:p>
      <w:pPr>
        <w:pStyle w:val="BodyText"/>
        <w:ind w:left="5242"/>
      </w:pPr>
      <w:r>
        <w:rPr/>
        <w:t>Члан 19.</w:t>
      </w:r>
    </w:p>
    <w:p>
      <w:pPr>
        <w:pStyle w:val="BodyText"/>
        <w:ind w:left="672"/>
      </w:pPr>
      <w:r>
        <w:rPr/>
        <w:t>Жалбу на регуларност такмичења може се уложити УО Заједнице, у року од 8 (осам) дана по објављивању коначне ранг листе.</w:t>
      </w:r>
    </w:p>
    <w:p>
      <w:pPr>
        <w:pStyle w:val="BodyText"/>
        <w:ind w:left="672"/>
      </w:pPr>
      <w:r>
        <w:rPr/>
        <w:t>Жалбу улаже школа или родитељ ученика такмичара.</w:t>
      </w:r>
    </w:p>
    <w:p>
      <w:pPr>
        <w:pStyle w:val="BodyText"/>
        <w:ind w:left="672"/>
      </w:pPr>
      <w:r>
        <w:rPr/>
        <w:t>УО Заједнице решава жалбу у року од 30 дана по пријему жалбе.</w:t>
      </w:r>
    </w:p>
    <w:p>
      <w:pPr>
        <w:pStyle w:val="BodyText"/>
        <w:rPr>
          <w:sz w:val="26"/>
        </w:rPr>
      </w:pPr>
    </w:p>
    <w:p>
      <w:pPr>
        <w:pStyle w:val="BodyText"/>
        <w:rPr>
          <w:sz w:val="22"/>
        </w:rPr>
      </w:pPr>
    </w:p>
    <w:p>
      <w:pPr>
        <w:pStyle w:val="BodyText"/>
        <w:ind w:left="5242"/>
      </w:pPr>
      <w:r>
        <w:rPr/>
        <w:t>Члан 20.</w:t>
      </w:r>
    </w:p>
    <w:p>
      <w:pPr>
        <w:pStyle w:val="BodyText"/>
        <w:ind w:left="672"/>
      </w:pPr>
      <w:r>
        <w:rPr/>
        <w:t>Саставни део овог Правилника је бодовна листа члана жирија, пријава за такмичење и образац за жалбу ученика/наставника.</w:t>
      </w:r>
    </w:p>
    <w:p>
      <w:pPr>
        <w:pStyle w:val="BodyText"/>
        <w:ind w:left="672"/>
      </w:pPr>
      <w:r>
        <w:rPr/>
        <w:t>Правилник се примењује почев од школске 2018/19. године.</w:t>
      </w:r>
    </w:p>
    <w:p>
      <w:pPr>
        <w:spacing w:after="0"/>
        <w:sectPr>
          <w:pgSz w:w="11910" w:h="16840"/>
          <w:pgMar w:top="480" w:bottom="280" w:left="460" w:right="460"/>
        </w:sectPr>
      </w:pPr>
    </w:p>
    <w:p>
      <w:pPr>
        <w:pStyle w:val="Heading2"/>
        <w:spacing w:before="64" w:after="4"/>
        <w:ind w:left="672"/>
      </w:pPr>
      <w:r>
        <w:rPr/>
        <w:t>БОДОВНЕ ЛИСТЕ:</w:t>
      </w:r>
    </w:p>
    <w:tbl>
      <w:tblPr>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1656"/>
        <w:gridCol w:w="706"/>
        <w:gridCol w:w="711"/>
        <w:gridCol w:w="709"/>
        <w:gridCol w:w="709"/>
        <w:gridCol w:w="709"/>
        <w:gridCol w:w="1419"/>
        <w:gridCol w:w="821"/>
        <w:gridCol w:w="1313"/>
      </w:tblGrid>
      <w:tr>
        <w:trPr>
          <w:trHeight w:val="438" w:hRule="atLeast"/>
        </w:trPr>
        <w:tc>
          <w:tcPr>
            <w:tcW w:w="10368" w:type="dxa"/>
            <w:gridSpan w:val="10"/>
          </w:tcPr>
          <w:p>
            <w:pPr>
              <w:pStyle w:val="TableParagraph"/>
              <w:tabs>
                <w:tab w:pos="4144" w:val="left" w:leader="none"/>
              </w:tabs>
              <w:spacing w:before="75"/>
              <w:ind w:left="11"/>
              <w:rPr>
                <w:b/>
                <w:sz w:val="24"/>
              </w:rPr>
            </w:pPr>
            <w:r>
              <w:rPr>
                <w:b/>
                <w:sz w:val="24"/>
              </w:rPr>
              <w:t>Беседа</w:t>
            </w:r>
            <w:r>
              <w:rPr>
                <w:b/>
                <w:spacing w:val="-1"/>
                <w:sz w:val="24"/>
              </w:rPr>
              <w:t> </w:t>
            </w:r>
            <w:r>
              <w:rPr>
                <w:b/>
                <w:sz w:val="24"/>
              </w:rPr>
              <w:t>на</w:t>
            </w:r>
            <w:r>
              <w:rPr>
                <w:b/>
                <w:sz w:val="24"/>
                <w:u w:val="single"/>
              </w:rPr>
              <w:t> </w:t>
              <w:tab/>
            </w:r>
            <w:r>
              <w:rPr>
                <w:b/>
                <w:sz w:val="24"/>
              </w:rPr>
              <w:t>(ЗАДАТУ или ИЗАБРАНУ)</w:t>
            </w:r>
            <w:r>
              <w:rPr>
                <w:b/>
                <w:spacing w:val="-13"/>
                <w:sz w:val="24"/>
              </w:rPr>
              <w:t> </w:t>
            </w:r>
            <w:r>
              <w:rPr>
                <w:b/>
                <w:sz w:val="24"/>
              </w:rPr>
              <w:t>тему</w:t>
            </w:r>
          </w:p>
        </w:tc>
      </w:tr>
      <w:tr>
        <w:trPr>
          <w:trHeight w:val="328" w:hRule="atLeast"/>
        </w:trPr>
        <w:tc>
          <w:tcPr>
            <w:tcW w:w="10368" w:type="dxa"/>
            <w:gridSpan w:val="10"/>
          </w:tcPr>
          <w:p>
            <w:pPr>
              <w:pStyle w:val="TableParagraph"/>
              <w:spacing w:line="273" w:lineRule="exact"/>
              <w:ind w:left="11"/>
              <w:rPr>
                <w:b/>
                <w:sz w:val="24"/>
              </w:rPr>
            </w:pPr>
            <w:r>
              <w:rPr>
                <w:b/>
                <w:sz w:val="24"/>
              </w:rPr>
              <w:t>ИМЕ И ПРЕЗИМЕ ЧЛАНА ЖИРИЈА:</w:t>
            </w:r>
          </w:p>
        </w:tc>
      </w:tr>
      <w:tr>
        <w:trPr>
          <w:trHeight w:val="1072" w:hRule="atLeast"/>
        </w:trPr>
        <w:tc>
          <w:tcPr>
            <w:tcW w:w="10368" w:type="dxa"/>
            <w:gridSpan w:val="10"/>
            <w:shd w:val="clear" w:color="auto" w:fill="D8D8D8"/>
          </w:tcPr>
          <w:p>
            <w:pPr>
              <w:pStyle w:val="TableParagraph"/>
              <w:spacing w:line="249" w:lineRule="exact"/>
              <w:ind w:left="11"/>
              <w:rPr>
                <w:sz w:val="22"/>
              </w:rPr>
            </w:pPr>
            <w:r>
              <w:rPr>
                <w:sz w:val="22"/>
              </w:rPr>
              <w:t>Члан жирија бодује такмичаре независно од осталих чланова жирија.</w:t>
            </w:r>
          </w:p>
          <w:p>
            <w:pPr>
              <w:pStyle w:val="TableParagraph"/>
              <w:spacing w:before="1"/>
              <w:ind w:left="11" w:right="1237"/>
              <w:rPr>
                <w:sz w:val="22"/>
              </w:rPr>
            </w:pPr>
            <w:r>
              <w:rPr>
                <w:sz w:val="22"/>
              </w:rPr>
              <w:t>Члан жирија умањује средњу оцену ученику за 0,1 код прекорачење времена од 1 до 20 секунди. Члан жирија умањује средњу оцену ученику за 0,3 прекорачење времена од 21 до 60 секунди.</w:t>
            </w:r>
          </w:p>
          <w:p>
            <w:pPr>
              <w:pStyle w:val="TableParagraph"/>
              <w:spacing w:line="251" w:lineRule="exact"/>
              <w:ind w:left="11"/>
              <w:rPr>
                <w:sz w:val="22"/>
              </w:rPr>
            </w:pPr>
            <w:r>
              <w:rPr>
                <w:sz w:val="22"/>
              </w:rPr>
              <w:t>Члан жирија дисквалификује ученика ако је прекорачење преко 60 секунди</w:t>
            </w:r>
          </w:p>
        </w:tc>
      </w:tr>
      <w:tr>
        <w:trPr>
          <w:trHeight w:val="1823" w:hRule="atLeast"/>
        </w:trPr>
        <w:tc>
          <w:tcPr>
            <w:tcW w:w="1615" w:type="dxa"/>
            <w:shd w:val="clear" w:color="auto" w:fill="D8D8D8"/>
          </w:tcPr>
          <w:p>
            <w:pPr>
              <w:pStyle w:val="TableParagraph"/>
              <w:spacing w:before="7"/>
              <w:rPr>
                <w:b/>
                <w:sz w:val="24"/>
              </w:rPr>
            </w:pPr>
          </w:p>
          <w:p>
            <w:pPr>
              <w:pStyle w:val="TableParagraph"/>
              <w:spacing w:line="242" w:lineRule="auto"/>
              <w:ind w:left="191" w:right="155" w:firstLine="343"/>
              <w:rPr>
                <w:sz w:val="20"/>
              </w:rPr>
            </w:pPr>
            <w:r>
              <w:rPr>
                <w:sz w:val="20"/>
              </w:rPr>
              <w:t>Назив школе и место</w:t>
            </w:r>
          </w:p>
        </w:tc>
        <w:tc>
          <w:tcPr>
            <w:tcW w:w="1656" w:type="dxa"/>
            <w:shd w:val="clear" w:color="auto" w:fill="D8D8D8"/>
          </w:tcPr>
          <w:p>
            <w:pPr>
              <w:pStyle w:val="TableParagraph"/>
              <w:spacing w:before="9"/>
              <w:rPr>
                <w:b/>
                <w:sz w:val="18"/>
              </w:rPr>
            </w:pPr>
          </w:p>
          <w:p>
            <w:pPr>
              <w:pStyle w:val="TableParagraph"/>
              <w:ind w:left="302" w:right="64" w:firstLine="86"/>
              <w:rPr>
                <w:sz w:val="20"/>
              </w:rPr>
            </w:pPr>
            <w:r>
              <w:rPr>
                <w:sz w:val="20"/>
              </w:rPr>
              <w:t>Презиме и име ученика</w:t>
            </w:r>
          </w:p>
        </w:tc>
        <w:tc>
          <w:tcPr>
            <w:tcW w:w="706" w:type="dxa"/>
            <w:shd w:val="clear" w:color="auto" w:fill="D8D8D8"/>
            <w:textDirection w:val="btLr"/>
          </w:tcPr>
          <w:p>
            <w:pPr>
              <w:pStyle w:val="TableParagraph"/>
              <w:spacing w:line="244" w:lineRule="auto" w:before="7"/>
              <w:ind w:left="377" w:right="384"/>
              <w:jc w:val="center"/>
              <w:rPr>
                <w:sz w:val="20"/>
              </w:rPr>
            </w:pPr>
            <w:r>
              <w:rPr>
                <w:sz w:val="20"/>
              </w:rPr>
              <w:t>Садржина беседе</w:t>
            </w:r>
          </w:p>
          <w:p>
            <w:pPr>
              <w:pStyle w:val="TableParagraph"/>
              <w:spacing w:line="196" w:lineRule="exact" w:before="4"/>
              <w:ind w:left="384" w:right="384"/>
              <w:jc w:val="center"/>
              <w:rPr>
                <w:sz w:val="20"/>
              </w:rPr>
            </w:pPr>
            <w:r>
              <w:rPr>
                <w:sz w:val="20"/>
              </w:rPr>
              <w:t>(1-5)</w:t>
            </w:r>
          </w:p>
        </w:tc>
        <w:tc>
          <w:tcPr>
            <w:tcW w:w="711" w:type="dxa"/>
            <w:shd w:val="clear" w:color="auto" w:fill="D8D8D8"/>
            <w:textDirection w:val="btLr"/>
          </w:tcPr>
          <w:p>
            <w:pPr>
              <w:pStyle w:val="TableParagraph"/>
              <w:spacing w:line="242" w:lineRule="auto"/>
              <w:ind w:left="419" w:right="424" w:firstLine="1"/>
              <w:jc w:val="center"/>
              <w:rPr>
                <w:sz w:val="20"/>
              </w:rPr>
            </w:pPr>
            <w:r>
              <w:rPr>
                <w:spacing w:val="2"/>
                <w:sz w:val="20"/>
              </w:rPr>
              <w:t>Форма- </w:t>
            </w:r>
            <w:r>
              <w:rPr>
                <w:sz w:val="20"/>
              </w:rPr>
              <w:t>стил</w:t>
            </w:r>
            <w:r>
              <w:rPr>
                <w:spacing w:val="-26"/>
                <w:sz w:val="20"/>
              </w:rPr>
              <w:t> </w:t>
            </w:r>
            <w:r>
              <w:rPr>
                <w:sz w:val="20"/>
              </w:rPr>
              <w:t>беседе</w:t>
            </w:r>
          </w:p>
          <w:p>
            <w:pPr>
              <w:pStyle w:val="TableParagraph"/>
              <w:spacing w:line="215" w:lineRule="exact" w:before="1"/>
              <w:ind w:left="383" w:right="384"/>
              <w:jc w:val="center"/>
              <w:rPr>
                <w:sz w:val="20"/>
              </w:rPr>
            </w:pPr>
            <w:r>
              <w:rPr>
                <w:sz w:val="20"/>
              </w:rPr>
              <w:t>(1-5)</w:t>
            </w:r>
          </w:p>
        </w:tc>
        <w:tc>
          <w:tcPr>
            <w:tcW w:w="709" w:type="dxa"/>
            <w:shd w:val="clear" w:color="auto" w:fill="D8D8D8"/>
            <w:textDirection w:val="btLr"/>
          </w:tcPr>
          <w:p>
            <w:pPr>
              <w:pStyle w:val="TableParagraph"/>
              <w:ind w:left="395" w:right="345"/>
              <w:jc w:val="center"/>
              <w:rPr>
                <w:sz w:val="20"/>
              </w:rPr>
            </w:pPr>
            <w:r>
              <w:rPr>
                <w:w w:val="95"/>
                <w:sz w:val="20"/>
              </w:rPr>
              <w:t>Способност </w:t>
            </w:r>
            <w:r>
              <w:rPr>
                <w:sz w:val="20"/>
              </w:rPr>
              <w:t>убеђивања</w:t>
            </w:r>
          </w:p>
          <w:p>
            <w:pPr>
              <w:pStyle w:val="TableParagraph"/>
              <w:spacing w:line="214" w:lineRule="exact" w:before="5"/>
              <w:ind w:left="383" w:right="384"/>
              <w:jc w:val="center"/>
              <w:rPr>
                <w:sz w:val="20"/>
              </w:rPr>
            </w:pPr>
            <w:r>
              <w:rPr>
                <w:sz w:val="20"/>
              </w:rPr>
              <w:t>(1-5)</w:t>
            </w:r>
          </w:p>
        </w:tc>
        <w:tc>
          <w:tcPr>
            <w:tcW w:w="709" w:type="dxa"/>
            <w:shd w:val="clear" w:color="auto" w:fill="D8D8D8"/>
            <w:textDirection w:val="btLr"/>
          </w:tcPr>
          <w:p>
            <w:pPr>
              <w:pStyle w:val="TableParagraph"/>
              <w:spacing w:line="242" w:lineRule="auto"/>
              <w:ind w:left="357" w:right="384"/>
              <w:jc w:val="center"/>
              <w:rPr>
                <w:sz w:val="20"/>
              </w:rPr>
            </w:pPr>
            <w:r>
              <w:rPr>
                <w:w w:val="95"/>
                <w:sz w:val="20"/>
              </w:rPr>
              <w:t>Правилност </w:t>
            </w:r>
            <w:r>
              <w:rPr>
                <w:sz w:val="20"/>
              </w:rPr>
              <w:t>говора</w:t>
            </w:r>
          </w:p>
          <w:p>
            <w:pPr>
              <w:pStyle w:val="TableParagraph"/>
              <w:spacing w:line="215" w:lineRule="exact"/>
              <w:ind w:left="282" w:right="384"/>
              <w:jc w:val="center"/>
              <w:rPr>
                <w:sz w:val="20"/>
              </w:rPr>
            </w:pPr>
            <w:r>
              <w:rPr>
                <w:sz w:val="20"/>
              </w:rPr>
              <w:t>(1-5)</w:t>
            </w:r>
          </w:p>
        </w:tc>
        <w:tc>
          <w:tcPr>
            <w:tcW w:w="709" w:type="dxa"/>
            <w:shd w:val="clear" w:color="auto" w:fill="D8D8D8"/>
            <w:textDirection w:val="btLr"/>
          </w:tcPr>
          <w:p>
            <w:pPr>
              <w:pStyle w:val="TableParagraph"/>
              <w:spacing w:line="210" w:lineRule="exact"/>
              <w:ind w:left="164" w:right="167"/>
              <w:jc w:val="center"/>
              <w:rPr>
                <w:sz w:val="20"/>
              </w:rPr>
            </w:pPr>
            <w:r>
              <w:rPr>
                <w:sz w:val="20"/>
              </w:rPr>
              <w:t>Визуелни наступ</w:t>
            </w:r>
          </w:p>
          <w:p>
            <w:pPr>
              <w:pStyle w:val="TableParagraph"/>
              <w:spacing w:line="229" w:lineRule="exact"/>
              <w:ind w:left="384" w:right="384"/>
              <w:jc w:val="center"/>
              <w:rPr>
                <w:sz w:val="20"/>
              </w:rPr>
            </w:pPr>
            <w:r>
              <w:rPr>
                <w:sz w:val="20"/>
              </w:rPr>
              <w:t>(1-5)</w:t>
            </w:r>
          </w:p>
        </w:tc>
        <w:tc>
          <w:tcPr>
            <w:tcW w:w="1419" w:type="dxa"/>
            <w:shd w:val="clear" w:color="auto" w:fill="D8D8D8"/>
          </w:tcPr>
          <w:p>
            <w:pPr>
              <w:pStyle w:val="TableParagraph"/>
              <w:spacing w:line="208" w:lineRule="auto"/>
              <w:ind w:left="108" w:right="102"/>
              <w:jc w:val="center"/>
              <w:rPr>
                <w:sz w:val="20"/>
              </w:rPr>
            </w:pPr>
            <w:r>
              <w:rPr>
                <w:sz w:val="20"/>
              </w:rPr>
              <w:t>Средња </w:t>
            </w:r>
            <w:r>
              <w:rPr>
                <w:spacing w:val="-3"/>
                <w:sz w:val="20"/>
              </w:rPr>
              <w:t>оцена </w:t>
            </w:r>
            <w:r>
              <w:rPr>
                <w:sz w:val="20"/>
              </w:rPr>
              <w:t>ученика</w:t>
            </w:r>
          </w:p>
          <w:p>
            <w:pPr>
              <w:pStyle w:val="TableParagraph"/>
              <w:ind w:left="108" w:right="249"/>
              <w:jc w:val="center"/>
              <w:rPr>
                <w:sz w:val="20"/>
              </w:rPr>
            </w:pPr>
            <w:r>
              <w:rPr>
                <w:w w:val="95"/>
                <w:sz w:val="20"/>
              </w:rPr>
              <w:t>(израчуната </w:t>
            </w:r>
            <w:r>
              <w:rPr>
                <w:sz w:val="20"/>
              </w:rPr>
              <w:t>на две децимале)</w:t>
            </w:r>
          </w:p>
        </w:tc>
        <w:tc>
          <w:tcPr>
            <w:tcW w:w="821" w:type="dxa"/>
            <w:shd w:val="clear" w:color="auto" w:fill="D8D8D8"/>
            <w:textDirection w:val="btLr"/>
          </w:tcPr>
          <w:p>
            <w:pPr>
              <w:pStyle w:val="TableParagraph"/>
              <w:spacing w:line="247" w:lineRule="auto" w:before="5"/>
              <w:ind w:left="664" w:hanging="497"/>
              <w:rPr>
                <w:sz w:val="20"/>
              </w:rPr>
            </w:pPr>
            <w:r>
              <w:rPr>
                <w:sz w:val="20"/>
              </w:rPr>
              <w:t>Умањење средње оцене</w:t>
            </w:r>
          </w:p>
        </w:tc>
        <w:tc>
          <w:tcPr>
            <w:tcW w:w="1313" w:type="dxa"/>
            <w:shd w:val="clear" w:color="auto" w:fill="D8D8D8"/>
          </w:tcPr>
          <w:p>
            <w:pPr>
              <w:pStyle w:val="TableParagraph"/>
              <w:rPr>
                <w:b/>
                <w:sz w:val="22"/>
              </w:rPr>
            </w:pPr>
          </w:p>
          <w:p>
            <w:pPr>
              <w:pStyle w:val="TableParagraph"/>
              <w:rPr>
                <w:b/>
                <w:sz w:val="22"/>
              </w:rPr>
            </w:pPr>
          </w:p>
          <w:p>
            <w:pPr>
              <w:pStyle w:val="TableParagraph"/>
              <w:spacing w:before="171"/>
              <w:ind w:left="304" w:hanging="142"/>
              <w:rPr>
                <w:sz w:val="20"/>
              </w:rPr>
            </w:pPr>
            <w:r>
              <w:rPr>
                <w:w w:val="95"/>
                <w:sz w:val="20"/>
              </w:rPr>
              <w:t>КОНАЧНА </w:t>
            </w:r>
            <w:r>
              <w:rPr>
                <w:sz w:val="20"/>
              </w:rPr>
              <w:t>ОЦЕНА</w:t>
            </w:r>
          </w:p>
        </w:tc>
      </w:tr>
      <w:tr>
        <w:trPr>
          <w:trHeight w:val="575"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54"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51"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27" w:hRule="atLeast"/>
        </w:trPr>
        <w:tc>
          <w:tcPr>
            <w:tcW w:w="10368" w:type="dxa"/>
            <w:gridSpan w:val="10"/>
            <w:shd w:val="clear" w:color="auto" w:fill="E6E6E6"/>
          </w:tcPr>
          <w:p>
            <w:pPr>
              <w:pStyle w:val="TableParagraph"/>
              <w:spacing w:line="270" w:lineRule="exact"/>
              <w:ind w:left="11"/>
              <w:rPr>
                <w:sz w:val="24"/>
              </w:rPr>
            </w:pPr>
            <w:r>
              <w:rPr>
                <w:sz w:val="24"/>
              </w:rPr>
              <w:t>Потпис члана жирија:</w:t>
            </w:r>
          </w:p>
        </w:tc>
      </w:tr>
    </w:tbl>
    <w:p>
      <w:pPr>
        <w:pStyle w:val="BodyText"/>
        <w:spacing w:before="2"/>
        <w:rPr>
          <w:b/>
        </w:rPr>
      </w:pPr>
    </w:p>
    <w:tbl>
      <w:tblPr>
        <w:tblW w:w="0" w:type="auto"/>
        <w:jc w:val="left"/>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1656"/>
        <w:gridCol w:w="706"/>
        <w:gridCol w:w="711"/>
        <w:gridCol w:w="709"/>
        <w:gridCol w:w="709"/>
        <w:gridCol w:w="709"/>
        <w:gridCol w:w="1419"/>
        <w:gridCol w:w="821"/>
        <w:gridCol w:w="1313"/>
      </w:tblGrid>
      <w:tr>
        <w:trPr>
          <w:trHeight w:val="436" w:hRule="atLeast"/>
        </w:trPr>
        <w:tc>
          <w:tcPr>
            <w:tcW w:w="10368" w:type="dxa"/>
            <w:gridSpan w:val="10"/>
          </w:tcPr>
          <w:p>
            <w:pPr>
              <w:pStyle w:val="TableParagraph"/>
              <w:spacing w:before="73"/>
              <w:ind w:left="11"/>
              <w:rPr>
                <w:b/>
                <w:sz w:val="24"/>
              </w:rPr>
            </w:pPr>
            <w:r>
              <w:rPr>
                <w:b/>
                <w:sz w:val="24"/>
              </w:rPr>
              <w:t>Беседа на ИМПРОВИЗОВАНУ тему</w:t>
            </w:r>
          </w:p>
        </w:tc>
      </w:tr>
      <w:tr>
        <w:trPr>
          <w:trHeight w:val="330" w:hRule="atLeast"/>
        </w:trPr>
        <w:tc>
          <w:tcPr>
            <w:tcW w:w="10368" w:type="dxa"/>
            <w:gridSpan w:val="10"/>
          </w:tcPr>
          <w:p>
            <w:pPr>
              <w:pStyle w:val="TableParagraph"/>
              <w:spacing w:line="273" w:lineRule="exact"/>
              <w:ind w:left="11"/>
              <w:rPr>
                <w:b/>
                <w:sz w:val="24"/>
              </w:rPr>
            </w:pPr>
            <w:r>
              <w:rPr>
                <w:b/>
                <w:sz w:val="24"/>
              </w:rPr>
              <w:t>ИМЕ И ПРЕЗИМЕ ЧЛАНА ЖИРИЈА:</w:t>
            </w:r>
          </w:p>
        </w:tc>
      </w:tr>
      <w:tr>
        <w:trPr>
          <w:trHeight w:val="1072" w:hRule="atLeast"/>
        </w:trPr>
        <w:tc>
          <w:tcPr>
            <w:tcW w:w="10368" w:type="dxa"/>
            <w:gridSpan w:val="10"/>
            <w:shd w:val="clear" w:color="auto" w:fill="D8D8D8"/>
          </w:tcPr>
          <w:p>
            <w:pPr>
              <w:pStyle w:val="TableParagraph"/>
              <w:spacing w:line="248" w:lineRule="exact"/>
              <w:ind w:left="11"/>
              <w:rPr>
                <w:sz w:val="22"/>
              </w:rPr>
            </w:pPr>
            <w:r>
              <w:rPr>
                <w:sz w:val="22"/>
              </w:rPr>
              <w:t>Члан жирија бодује такмичаре независно од осталих чланова жирија.</w:t>
            </w:r>
          </w:p>
          <w:p>
            <w:pPr>
              <w:pStyle w:val="TableParagraph"/>
              <w:ind w:left="11" w:right="1237"/>
              <w:rPr>
                <w:sz w:val="22"/>
              </w:rPr>
            </w:pPr>
            <w:r>
              <w:rPr>
                <w:sz w:val="22"/>
              </w:rPr>
              <w:t>Члан жирија умањује средњу оцену ученику за 0,1 код прекорачење времена од 1 до 20 секунди. Члан жирија умањује средњу оцену ученику за 0,3 прекорачење времена од 21 до 60 секунди.</w:t>
            </w:r>
          </w:p>
          <w:p>
            <w:pPr>
              <w:pStyle w:val="TableParagraph"/>
              <w:ind w:left="11"/>
              <w:rPr>
                <w:sz w:val="22"/>
              </w:rPr>
            </w:pPr>
            <w:r>
              <w:rPr>
                <w:sz w:val="22"/>
              </w:rPr>
              <w:t>Члан жирија дисквалификује ученика ако је прекорачење преко 60 секунди</w:t>
            </w:r>
          </w:p>
        </w:tc>
      </w:tr>
      <w:tr>
        <w:trPr>
          <w:trHeight w:val="1821" w:hRule="atLeast"/>
        </w:trPr>
        <w:tc>
          <w:tcPr>
            <w:tcW w:w="1615" w:type="dxa"/>
            <w:shd w:val="clear" w:color="auto" w:fill="D8D8D8"/>
          </w:tcPr>
          <w:p>
            <w:pPr>
              <w:pStyle w:val="TableParagraph"/>
              <w:spacing w:before="7"/>
              <w:rPr>
                <w:b/>
                <w:sz w:val="24"/>
              </w:rPr>
            </w:pPr>
          </w:p>
          <w:p>
            <w:pPr>
              <w:pStyle w:val="TableParagraph"/>
              <w:ind w:left="191" w:right="155" w:firstLine="343"/>
              <w:rPr>
                <w:sz w:val="20"/>
              </w:rPr>
            </w:pPr>
            <w:r>
              <w:rPr>
                <w:sz w:val="20"/>
              </w:rPr>
              <w:t>Назив школе и место</w:t>
            </w:r>
          </w:p>
        </w:tc>
        <w:tc>
          <w:tcPr>
            <w:tcW w:w="1656" w:type="dxa"/>
            <w:shd w:val="clear" w:color="auto" w:fill="D8D8D8"/>
          </w:tcPr>
          <w:p>
            <w:pPr>
              <w:pStyle w:val="TableParagraph"/>
              <w:spacing w:before="6"/>
              <w:rPr>
                <w:b/>
                <w:sz w:val="18"/>
              </w:rPr>
            </w:pPr>
          </w:p>
          <w:p>
            <w:pPr>
              <w:pStyle w:val="TableParagraph"/>
              <w:spacing w:before="1"/>
              <w:ind w:left="302" w:right="64" w:firstLine="86"/>
              <w:rPr>
                <w:sz w:val="20"/>
              </w:rPr>
            </w:pPr>
            <w:r>
              <w:rPr>
                <w:sz w:val="20"/>
              </w:rPr>
              <w:t>Презиме и име ученика</w:t>
            </w:r>
          </w:p>
        </w:tc>
        <w:tc>
          <w:tcPr>
            <w:tcW w:w="706" w:type="dxa"/>
            <w:shd w:val="clear" w:color="auto" w:fill="D8D8D8"/>
            <w:textDirection w:val="btLr"/>
          </w:tcPr>
          <w:p>
            <w:pPr>
              <w:pStyle w:val="TableParagraph"/>
              <w:spacing w:line="244" w:lineRule="auto" w:before="7"/>
              <w:ind w:left="378" w:right="382"/>
              <w:jc w:val="center"/>
              <w:rPr>
                <w:sz w:val="20"/>
              </w:rPr>
            </w:pPr>
            <w:r>
              <w:rPr>
                <w:sz w:val="20"/>
              </w:rPr>
              <w:t>Садржина беседе</w:t>
            </w:r>
          </w:p>
          <w:p>
            <w:pPr>
              <w:pStyle w:val="TableParagraph"/>
              <w:spacing w:line="196" w:lineRule="exact" w:before="4"/>
              <w:ind w:left="383" w:right="382"/>
              <w:jc w:val="center"/>
              <w:rPr>
                <w:sz w:val="20"/>
              </w:rPr>
            </w:pPr>
            <w:r>
              <w:rPr>
                <w:sz w:val="20"/>
              </w:rPr>
              <w:t>(1-7)</w:t>
            </w:r>
          </w:p>
        </w:tc>
        <w:tc>
          <w:tcPr>
            <w:tcW w:w="711" w:type="dxa"/>
            <w:shd w:val="clear" w:color="auto" w:fill="D8D8D8"/>
            <w:textDirection w:val="btLr"/>
          </w:tcPr>
          <w:p>
            <w:pPr>
              <w:pStyle w:val="TableParagraph"/>
              <w:spacing w:line="242" w:lineRule="auto"/>
              <w:ind w:left="419" w:right="422" w:firstLine="1"/>
              <w:jc w:val="center"/>
              <w:rPr>
                <w:sz w:val="20"/>
              </w:rPr>
            </w:pPr>
            <w:r>
              <w:rPr>
                <w:spacing w:val="2"/>
                <w:sz w:val="20"/>
              </w:rPr>
              <w:t>Форма- </w:t>
            </w:r>
            <w:r>
              <w:rPr>
                <w:sz w:val="20"/>
              </w:rPr>
              <w:t>стил</w:t>
            </w:r>
            <w:r>
              <w:rPr>
                <w:spacing w:val="-27"/>
                <w:sz w:val="20"/>
              </w:rPr>
              <w:t> </w:t>
            </w:r>
            <w:r>
              <w:rPr>
                <w:sz w:val="20"/>
              </w:rPr>
              <w:t>беседе</w:t>
            </w:r>
          </w:p>
          <w:p>
            <w:pPr>
              <w:pStyle w:val="TableParagraph"/>
              <w:spacing w:line="215" w:lineRule="exact" w:before="1"/>
              <w:ind w:left="395" w:right="346"/>
              <w:jc w:val="center"/>
              <w:rPr>
                <w:sz w:val="20"/>
              </w:rPr>
            </w:pPr>
            <w:r>
              <w:rPr>
                <w:sz w:val="20"/>
              </w:rPr>
              <w:t>(1-7)</w:t>
            </w:r>
          </w:p>
        </w:tc>
        <w:tc>
          <w:tcPr>
            <w:tcW w:w="709" w:type="dxa"/>
            <w:shd w:val="clear" w:color="auto" w:fill="D8D8D8"/>
            <w:textDirection w:val="btLr"/>
          </w:tcPr>
          <w:p>
            <w:pPr>
              <w:pStyle w:val="TableParagraph"/>
              <w:ind w:left="395" w:right="342"/>
              <w:jc w:val="center"/>
              <w:rPr>
                <w:sz w:val="20"/>
              </w:rPr>
            </w:pPr>
            <w:r>
              <w:rPr>
                <w:w w:val="95"/>
                <w:sz w:val="20"/>
              </w:rPr>
              <w:t>Способност </w:t>
            </w:r>
            <w:r>
              <w:rPr>
                <w:sz w:val="20"/>
              </w:rPr>
              <w:t>убеђивања</w:t>
            </w:r>
          </w:p>
          <w:p>
            <w:pPr>
              <w:pStyle w:val="TableParagraph"/>
              <w:spacing w:line="214" w:lineRule="exact" w:before="5"/>
              <w:ind w:left="382" w:right="382"/>
              <w:jc w:val="center"/>
              <w:rPr>
                <w:sz w:val="20"/>
              </w:rPr>
            </w:pPr>
            <w:r>
              <w:rPr>
                <w:sz w:val="20"/>
              </w:rPr>
              <w:t>(1-7)</w:t>
            </w:r>
          </w:p>
        </w:tc>
        <w:tc>
          <w:tcPr>
            <w:tcW w:w="709" w:type="dxa"/>
            <w:shd w:val="clear" w:color="auto" w:fill="D8D8D8"/>
            <w:textDirection w:val="btLr"/>
          </w:tcPr>
          <w:p>
            <w:pPr>
              <w:pStyle w:val="TableParagraph"/>
              <w:spacing w:line="242" w:lineRule="auto"/>
              <w:ind w:left="357" w:right="382"/>
              <w:jc w:val="center"/>
              <w:rPr>
                <w:sz w:val="20"/>
              </w:rPr>
            </w:pPr>
            <w:r>
              <w:rPr>
                <w:w w:val="95"/>
                <w:sz w:val="20"/>
              </w:rPr>
              <w:t>Правилност </w:t>
            </w:r>
            <w:r>
              <w:rPr>
                <w:sz w:val="20"/>
              </w:rPr>
              <w:t>говора</w:t>
            </w:r>
          </w:p>
          <w:p>
            <w:pPr>
              <w:pStyle w:val="TableParagraph"/>
              <w:spacing w:line="215" w:lineRule="exact"/>
              <w:ind w:left="283" w:right="382"/>
              <w:jc w:val="center"/>
              <w:rPr>
                <w:sz w:val="20"/>
              </w:rPr>
            </w:pPr>
            <w:r>
              <w:rPr>
                <w:sz w:val="20"/>
              </w:rPr>
              <w:t>(1-7)</w:t>
            </w:r>
          </w:p>
        </w:tc>
        <w:tc>
          <w:tcPr>
            <w:tcW w:w="709" w:type="dxa"/>
            <w:shd w:val="clear" w:color="auto" w:fill="D8D8D8"/>
            <w:textDirection w:val="btLr"/>
          </w:tcPr>
          <w:p>
            <w:pPr>
              <w:pStyle w:val="TableParagraph"/>
              <w:spacing w:line="210" w:lineRule="exact"/>
              <w:ind w:left="164" w:right="165"/>
              <w:jc w:val="center"/>
              <w:rPr>
                <w:sz w:val="20"/>
              </w:rPr>
            </w:pPr>
            <w:r>
              <w:rPr>
                <w:sz w:val="20"/>
              </w:rPr>
              <w:t>Визуелни наступ</w:t>
            </w:r>
          </w:p>
          <w:p>
            <w:pPr>
              <w:pStyle w:val="TableParagraph"/>
              <w:spacing w:line="229" w:lineRule="exact"/>
              <w:ind w:left="382" w:right="382"/>
              <w:jc w:val="center"/>
              <w:rPr>
                <w:sz w:val="20"/>
              </w:rPr>
            </w:pPr>
            <w:r>
              <w:rPr>
                <w:sz w:val="20"/>
              </w:rPr>
              <w:t>(1-7)</w:t>
            </w:r>
          </w:p>
        </w:tc>
        <w:tc>
          <w:tcPr>
            <w:tcW w:w="1419" w:type="dxa"/>
            <w:shd w:val="clear" w:color="auto" w:fill="D8D8D8"/>
          </w:tcPr>
          <w:p>
            <w:pPr>
              <w:pStyle w:val="TableParagraph"/>
              <w:spacing w:line="208" w:lineRule="auto"/>
              <w:ind w:left="108" w:right="102"/>
              <w:jc w:val="center"/>
              <w:rPr>
                <w:sz w:val="20"/>
              </w:rPr>
            </w:pPr>
            <w:r>
              <w:rPr>
                <w:sz w:val="20"/>
              </w:rPr>
              <w:t>Средња </w:t>
            </w:r>
            <w:r>
              <w:rPr>
                <w:spacing w:val="-3"/>
                <w:sz w:val="20"/>
              </w:rPr>
              <w:t>оцена </w:t>
            </w:r>
            <w:r>
              <w:rPr>
                <w:sz w:val="20"/>
              </w:rPr>
              <w:t>ученика</w:t>
            </w:r>
          </w:p>
          <w:p>
            <w:pPr>
              <w:pStyle w:val="TableParagraph"/>
              <w:ind w:left="108" w:right="249"/>
              <w:jc w:val="center"/>
              <w:rPr>
                <w:sz w:val="20"/>
              </w:rPr>
            </w:pPr>
            <w:r>
              <w:rPr>
                <w:w w:val="95"/>
                <w:sz w:val="20"/>
              </w:rPr>
              <w:t>(израчуната </w:t>
            </w:r>
            <w:r>
              <w:rPr>
                <w:sz w:val="20"/>
              </w:rPr>
              <w:t>на две децимале)</w:t>
            </w:r>
          </w:p>
        </w:tc>
        <w:tc>
          <w:tcPr>
            <w:tcW w:w="821" w:type="dxa"/>
            <w:shd w:val="clear" w:color="auto" w:fill="D8D8D8"/>
            <w:textDirection w:val="btLr"/>
          </w:tcPr>
          <w:p>
            <w:pPr>
              <w:pStyle w:val="TableParagraph"/>
              <w:spacing w:line="247" w:lineRule="auto" w:before="5"/>
              <w:ind w:left="664" w:hanging="497"/>
              <w:rPr>
                <w:sz w:val="20"/>
              </w:rPr>
            </w:pPr>
            <w:r>
              <w:rPr>
                <w:sz w:val="20"/>
              </w:rPr>
              <w:t>Умањење средње оцене</w:t>
            </w:r>
          </w:p>
        </w:tc>
        <w:tc>
          <w:tcPr>
            <w:tcW w:w="1313" w:type="dxa"/>
            <w:shd w:val="clear" w:color="auto" w:fill="D8D8D8"/>
          </w:tcPr>
          <w:p>
            <w:pPr>
              <w:pStyle w:val="TableParagraph"/>
              <w:rPr>
                <w:b/>
                <w:sz w:val="22"/>
              </w:rPr>
            </w:pPr>
          </w:p>
          <w:p>
            <w:pPr>
              <w:pStyle w:val="TableParagraph"/>
              <w:rPr>
                <w:b/>
                <w:sz w:val="22"/>
              </w:rPr>
            </w:pPr>
          </w:p>
          <w:p>
            <w:pPr>
              <w:pStyle w:val="TableParagraph"/>
              <w:spacing w:before="168"/>
              <w:ind w:left="304" w:hanging="142"/>
              <w:rPr>
                <w:sz w:val="20"/>
              </w:rPr>
            </w:pPr>
            <w:r>
              <w:rPr>
                <w:w w:val="95"/>
                <w:sz w:val="20"/>
              </w:rPr>
              <w:t>КОНАЧНА </w:t>
            </w:r>
            <w:r>
              <w:rPr>
                <w:sz w:val="20"/>
              </w:rPr>
              <w:t>ОЦЕНА</w:t>
            </w:r>
          </w:p>
        </w:tc>
      </w:tr>
      <w:tr>
        <w:trPr>
          <w:trHeight w:val="575"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56"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49" w:hRule="atLeast"/>
        </w:trPr>
        <w:tc>
          <w:tcPr>
            <w:tcW w:w="1615" w:type="dxa"/>
          </w:tcPr>
          <w:p>
            <w:pPr>
              <w:pStyle w:val="TableParagraph"/>
              <w:rPr>
                <w:sz w:val="20"/>
              </w:rPr>
            </w:pPr>
          </w:p>
        </w:tc>
        <w:tc>
          <w:tcPr>
            <w:tcW w:w="1656" w:type="dxa"/>
          </w:tcPr>
          <w:p>
            <w:pPr>
              <w:pStyle w:val="TableParagraph"/>
              <w:rPr>
                <w:sz w:val="20"/>
              </w:rPr>
            </w:pPr>
          </w:p>
        </w:tc>
        <w:tc>
          <w:tcPr>
            <w:tcW w:w="706" w:type="dxa"/>
          </w:tcPr>
          <w:p>
            <w:pPr>
              <w:pStyle w:val="TableParagraph"/>
              <w:rPr>
                <w:sz w:val="20"/>
              </w:rPr>
            </w:pPr>
          </w:p>
        </w:tc>
        <w:tc>
          <w:tcPr>
            <w:tcW w:w="711"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709" w:type="dxa"/>
          </w:tcPr>
          <w:p>
            <w:pPr>
              <w:pStyle w:val="TableParagraph"/>
              <w:rPr>
                <w:sz w:val="20"/>
              </w:rPr>
            </w:pPr>
          </w:p>
        </w:tc>
        <w:tc>
          <w:tcPr>
            <w:tcW w:w="1419" w:type="dxa"/>
          </w:tcPr>
          <w:p>
            <w:pPr>
              <w:pStyle w:val="TableParagraph"/>
              <w:rPr>
                <w:sz w:val="20"/>
              </w:rPr>
            </w:pPr>
          </w:p>
        </w:tc>
        <w:tc>
          <w:tcPr>
            <w:tcW w:w="821" w:type="dxa"/>
          </w:tcPr>
          <w:p>
            <w:pPr>
              <w:pStyle w:val="TableParagraph"/>
              <w:rPr>
                <w:sz w:val="20"/>
              </w:rPr>
            </w:pPr>
          </w:p>
        </w:tc>
        <w:tc>
          <w:tcPr>
            <w:tcW w:w="1313" w:type="dxa"/>
          </w:tcPr>
          <w:p>
            <w:pPr>
              <w:pStyle w:val="TableParagraph"/>
              <w:rPr>
                <w:sz w:val="20"/>
              </w:rPr>
            </w:pPr>
          </w:p>
        </w:tc>
      </w:tr>
      <w:tr>
        <w:trPr>
          <w:trHeight w:val="527" w:hRule="atLeast"/>
        </w:trPr>
        <w:tc>
          <w:tcPr>
            <w:tcW w:w="10368" w:type="dxa"/>
            <w:gridSpan w:val="10"/>
            <w:shd w:val="clear" w:color="auto" w:fill="E6E6E6"/>
          </w:tcPr>
          <w:p>
            <w:pPr>
              <w:pStyle w:val="TableParagraph"/>
              <w:spacing w:line="270" w:lineRule="exact"/>
              <w:ind w:left="11"/>
              <w:rPr>
                <w:sz w:val="24"/>
              </w:rPr>
            </w:pPr>
            <w:r>
              <w:rPr>
                <w:sz w:val="24"/>
              </w:rPr>
              <w:t>Потпис члана жирија:</w:t>
            </w:r>
          </w:p>
        </w:tc>
      </w:tr>
    </w:tbl>
    <w:p>
      <w:pPr>
        <w:pStyle w:val="BodyText"/>
        <w:rPr>
          <w:b/>
          <w:sz w:val="26"/>
        </w:rPr>
      </w:pPr>
    </w:p>
    <w:p>
      <w:pPr>
        <w:pStyle w:val="BodyText"/>
        <w:rPr>
          <w:b/>
          <w:sz w:val="26"/>
        </w:rPr>
      </w:pPr>
    </w:p>
    <w:p>
      <w:pPr>
        <w:spacing w:before="224"/>
        <w:ind w:left="672" w:right="0" w:firstLine="0"/>
        <w:jc w:val="left"/>
        <w:rPr>
          <w:i/>
          <w:sz w:val="24"/>
        </w:rPr>
      </w:pPr>
      <w:r>
        <w:rPr>
          <w:i/>
          <w:sz w:val="24"/>
        </w:rPr>
        <w:t>Напомена:</w:t>
      </w:r>
    </w:p>
    <w:p>
      <w:pPr>
        <w:spacing w:before="0"/>
        <w:ind w:left="1392" w:right="482" w:hanging="360"/>
        <w:jc w:val="left"/>
        <w:rPr>
          <w:i/>
          <w:sz w:val="24"/>
        </w:rPr>
      </w:pPr>
      <w:r>
        <w:rPr>
          <w:i/>
          <w:sz w:val="24"/>
        </w:rPr>
        <w:t>1. У бодовним листама потребно је да буде онолико редова колико има такмичара у </w:t>
      </w:r>
      <w:r>
        <w:rPr>
          <w:i/>
          <w:sz w:val="24"/>
        </w:rPr>
        <w:t>наведеној дисциплини</w:t>
      </w:r>
    </w:p>
    <w:p>
      <w:pPr>
        <w:spacing w:after="0"/>
        <w:jc w:val="left"/>
        <w:rPr>
          <w:sz w:val="24"/>
        </w:rPr>
        <w:sectPr>
          <w:pgSz w:w="11910" w:h="16840"/>
          <w:pgMar w:top="480" w:bottom="280" w:left="460" w:right="460"/>
        </w:sectPr>
      </w:pPr>
    </w:p>
    <w:p>
      <w:pPr>
        <w:pStyle w:val="Heading2"/>
        <w:spacing w:before="61"/>
        <w:ind w:left="893"/>
      </w:pPr>
      <w:r>
        <w:rPr/>
        <w:t>ПРИЈАВА ЗА ТАКМИЧЕЊЕ:</w:t>
      </w:r>
    </w:p>
    <w:p>
      <w:pPr>
        <w:pStyle w:val="BodyText"/>
        <w:spacing w:before="8"/>
        <w:rPr>
          <w:b/>
          <w:sz w:val="58"/>
        </w:rPr>
      </w:pPr>
      <w:r>
        <w:rPr/>
        <w:br w:type="column"/>
      </w:r>
      <w:r>
        <w:rPr>
          <w:b/>
          <w:sz w:val="58"/>
        </w:rPr>
      </w:r>
    </w:p>
    <w:p>
      <w:pPr>
        <w:spacing w:before="0"/>
        <w:ind w:left="488" w:right="0" w:firstLine="0"/>
        <w:jc w:val="left"/>
        <w:rPr>
          <w:b/>
          <w:sz w:val="40"/>
        </w:rPr>
      </w:pPr>
      <w:r>
        <w:rPr>
          <w:b/>
          <w:sz w:val="40"/>
        </w:rPr>
        <w:t>ПРИЈАВА</w:t>
      </w:r>
    </w:p>
    <w:p>
      <w:pPr>
        <w:spacing w:after="0"/>
        <w:jc w:val="left"/>
        <w:rPr>
          <w:sz w:val="40"/>
        </w:rPr>
        <w:sectPr>
          <w:pgSz w:w="11910" w:h="16840"/>
          <w:pgMar w:top="560" w:bottom="280" w:left="460" w:right="460"/>
          <w:cols w:num="2" w:equalWidth="0">
            <w:col w:w="4198" w:space="40"/>
            <w:col w:w="6752"/>
          </w:cols>
        </w:sectPr>
      </w:pPr>
    </w:p>
    <w:p>
      <w:pPr>
        <w:pStyle w:val="Heading2"/>
        <w:spacing w:line="391" w:lineRule="auto" w:before="119"/>
        <w:ind w:left="1680" w:right="1129" w:hanging="168"/>
      </w:pPr>
      <w:r>
        <w:rPr/>
        <w:t>за Републичко такмичење у БЕСЕДНИШТВУ ученика економских, правно- биротехничких, трговинских и туристичко-угоститељских школа Србије</w:t>
      </w:r>
    </w:p>
    <w:p>
      <w:pPr>
        <w:pStyle w:val="BodyText"/>
        <w:spacing w:before="4"/>
        <w:rPr>
          <w:b/>
          <w:sz w:val="11"/>
        </w:rPr>
      </w:pPr>
    </w:p>
    <w:tbl>
      <w:tblPr>
        <w:tblW w:w="0" w:type="auto"/>
        <w:jc w:val="left"/>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7402"/>
      </w:tblGrid>
      <w:tr>
        <w:trPr>
          <w:trHeight w:val="551" w:hRule="atLeast"/>
        </w:trPr>
        <w:tc>
          <w:tcPr>
            <w:tcW w:w="2081" w:type="dxa"/>
          </w:tcPr>
          <w:p>
            <w:pPr>
              <w:pStyle w:val="TableParagraph"/>
              <w:spacing w:before="121"/>
              <w:ind w:left="112"/>
              <w:rPr>
                <w:b/>
                <w:sz w:val="24"/>
              </w:rPr>
            </w:pPr>
            <w:r>
              <w:rPr>
                <w:b/>
                <w:sz w:val="24"/>
              </w:rPr>
              <w:t>Назив школе</w:t>
            </w:r>
          </w:p>
        </w:tc>
        <w:tc>
          <w:tcPr>
            <w:tcW w:w="7402" w:type="dxa"/>
          </w:tcPr>
          <w:p>
            <w:pPr>
              <w:pStyle w:val="TableParagraph"/>
              <w:rPr>
                <w:sz w:val="22"/>
              </w:rPr>
            </w:pPr>
          </w:p>
        </w:tc>
      </w:tr>
      <w:tr>
        <w:trPr>
          <w:trHeight w:val="551" w:hRule="atLeast"/>
        </w:trPr>
        <w:tc>
          <w:tcPr>
            <w:tcW w:w="2081" w:type="dxa"/>
          </w:tcPr>
          <w:p>
            <w:pPr>
              <w:pStyle w:val="TableParagraph"/>
              <w:spacing w:before="121"/>
              <w:ind w:left="112"/>
              <w:rPr>
                <w:b/>
                <w:sz w:val="24"/>
              </w:rPr>
            </w:pPr>
            <w:r>
              <w:rPr>
                <w:b/>
                <w:sz w:val="24"/>
              </w:rPr>
              <w:t>Место</w:t>
            </w:r>
          </w:p>
        </w:tc>
        <w:tc>
          <w:tcPr>
            <w:tcW w:w="7402" w:type="dxa"/>
          </w:tcPr>
          <w:p>
            <w:pPr>
              <w:pStyle w:val="TableParagraph"/>
              <w:rPr>
                <w:sz w:val="22"/>
              </w:rPr>
            </w:pPr>
          </w:p>
        </w:tc>
      </w:tr>
      <w:tr>
        <w:trPr>
          <w:trHeight w:val="551" w:hRule="atLeast"/>
        </w:trPr>
        <w:tc>
          <w:tcPr>
            <w:tcW w:w="2081" w:type="dxa"/>
          </w:tcPr>
          <w:p>
            <w:pPr>
              <w:pStyle w:val="TableParagraph"/>
              <w:spacing w:before="123"/>
              <w:ind w:left="112"/>
              <w:rPr>
                <w:b/>
                <w:sz w:val="24"/>
              </w:rPr>
            </w:pPr>
            <w:r>
              <w:rPr>
                <w:b/>
                <w:sz w:val="24"/>
              </w:rPr>
              <w:t>Адреса школе</w:t>
            </w:r>
          </w:p>
        </w:tc>
        <w:tc>
          <w:tcPr>
            <w:tcW w:w="7402" w:type="dxa"/>
          </w:tcPr>
          <w:p>
            <w:pPr>
              <w:pStyle w:val="TableParagraph"/>
              <w:rPr>
                <w:sz w:val="22"/>
              </w:rPr>
            </w:pPr>
          </w:p>
        </w:tc>
      </w:tr>
      <w:tr>
        <w:trPr>
          <w:trHeight w:val="553" w:hRule="atLeast"/>
        </w:trPr>
        <w:tc>
          <w:tcPr>
            <w:tcW w:w="2081" w:type="dxa"/>
          </w:tcPr>
          <w:p>
            <w:pPr>
              <w:pStyle w:val="TableParagraph"/>
              <w:spacing w:before="126"/>
              <w:ind w:left="112"/>
              <w:rPr>
                <w:b/>
                <w:sz w:val="24"/>
              </w:rPr>
            </w:pPr>
            <w:r>
              <w:rPr>
                <w:b/>
                <w:sz w:val="24"/>
              </w:rPr>
              <w:t>Телефон школе</w:t>
            </w:r>
          </w:p>
        </w:tc>
        <w:tc>
          <w:tcPr>
            <w:tcW w:w="7402" w:type="dxa"/>
          </w:tcPr>
          <w:p>
            <w:pPr>
              <w:pStyle w:val="TableParagraph"/>
              <w:rPr>
                <w:sz w:val="22"/>
              </w:rPr>
            </w:pPr>
          </w:p>
        </w:tc>
      </w:tr>
      <w:tr>
        <w:trPr>
          <w:trHeight w:val="554" w:hRule="atLeast"/>
        </w:trPr>
        <w:tc>
          <w:tcPr>
            <w:tcW w:w="2081" w:type="dxa"/>
          </w:tcPr>
          <w:p>
            <w:pPr>
              <w:pStyle w:val="TableParagraph"/>
              <w:spacing w:before="123"/>
              <w:ind w:left="112"/>
              <w:rPr>
                <w:b/>
                <w:sz w:val="24"/>
              </w:rPr>
            </w:pPr>
            <w:r>
              <w:rPr>
                <w:b/>
                <w:sz w:val="24"/>
              </w:rPr>
              <w:t>E-mail</w:t>
            </w:r>
          </w:p>
        </w:tc>
        <w:tc>
          <w:tcPr>
            <w:tcW w:w="7402" w:type="dxa"/>
          </w:tcPr>
          <w:p>
            <w:pPr>
              <w:pStyle w:val="TableParagraph"/>
              <w:rPr>
                <w:sz w:val="22"/>
              </w:rPr>
            </w:pPr>
          </w:p>
        </w:tc>
      </w:tr>
    </w:tbl>
    <w:p>
      <w:pPr>
        <w:pStyle w:val="BodyText"/>
        <w:spacing w:before="5"/>
        <w:rPr>
          <w:b/>
          <w:sz w:val="22"/>
        </w:rPr>
      </w:pPr>
    </w:p>
    <w:p>
      <w:pPr>
        <w:pStyle w:val="BodyText"/>
        <w:ind w:left="893"/>
      </w:pPr>
      <w:r>
        <w:rPr/>
        <w:t>Пријављујемо следеће ученике за такмичење:</w:t>
      </w:r>
    </w:p>
    <w:p>
      <w:pPr>
        <w:pStyle w:val="BodyText"/>
        <w:spacing w:before="3"/>
      </w:pPr>
    </w:p>
    <w:tbl>
      <w:tblPr>
        <w:tblW w:w="0" w:type="auto"/>
        <w:jc w:val="left"/>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08"/>
        <w:gridCol w:w="2160"/>
        <w:gridCol w:w="1980"/>
        <w:gridCol w:w="3422"/>
      </w:tblGrid>
      <w:tr>
        <w:trPr>
          <w:trHeight w:val="458" w:hRule="atLeast"/>
        </w:trPr>
        <w:tc>
          <w:tcPr>
            <w:tcW w:w="1908" w:type="dxa"/>
          </w:tcPr>
          <w:p>
            <w:pPr>
              <w:pStyle w:val="TableParagraph"/>
              <w:rPr>
                <w:sz w:val="22"/>
              </w:rPr>
            </w:pPr>
          </w:p>
        </w:tc>
        <w:tc>
          <w:tcPr>
            <w:tcW w:w="2160" w:type="dxa"/>
          </w:tcPr>
          <w:p>
            <w:pPr>
              <w:pStyle w:val="TableParagraph"/>
              <w:spacing w:line="218" w:lineRule="exact" w:before="5"/>
              <w:ind w:left="710" w:right="381" w:hanging="293"/>
              <w:rPr>
                <w:b/>
                <w:sz w:val="20"/>
              </w:rPr>
            </w:pPr>
            <w:r>
              <w:rPr>
                <w:b/>
                <w:sz w:val="20"/>
              </w:rPr>
              <w:t>Име и презиме ученика</w:t>
            </w:r>
          </w:p>
        </w:tc>
        <w:tc>
          <w:tcPr>
            <w:tcW w:w="1980" w:type="dxa"/>
          </w:tcPr>
          <w:p>
            <w:pPr>
              <w:pStyle w:val="TableParagraph"/>
              <w:spacing w:line="218" w:lineRule="exact" w:before="5"/>
              <w:ind w:left="573" w:right="295" w:hanging="248"/>
              <w:rPr>
                <w:b/>
                <w:sz w:val="20"/>
              </w:rPr>
            </w:pPr>
            <w:r>
              <w:rPr>
                <w:b/>
                <w:sz w:val="20"/>
              </w:rPr>
              <w:t>Број мобилног телефона</w:t>
            </w:r>
          </w:p>
        </w:tc>
        <w:tc>
          <w:tcPr>
            <w:tcW w:w="3422" w:type="dxa"/>
          </w:tcPr>
          <w:p>
            <w:pPr>
              <w:pStyle w:val="TableParagraph"/>
              <w:spacing w:before="103"/>
              <w:ind w:left="866"/>
              <w:rPr>
                <w:b/>
                <w:sz w:val="20"/>
              </w:rPr>
            </w:pPr>
            <w:r>
              <w:rPr>
                <w:b/>
                <w:sz w:val="20"/>
              </w:rPr>
              <w:t>Наставник ментор</w:t>
            </w:r>
          </w:p>
        </w:tc>
      </w:tr>
      <w:tr>
        <w:trPr>
          <w:trHeight w:val="553" w:hRule="atLeast"/>
        </w:trPr>
        <w:tc>
          <w:tcPr>
            <w:tcW w:w="1908" w:type="dxa"/>
          </w:tcPr>
          <w:p>
            <w:pPr>
              <w:pStyle w:val="TableParagraph"/>
              <w:spacing w:line="232" w:lineRule="auto"/>
              <w:ind w:left="112" w:right="567"/>
              <w:rPr>
                <w:sz w:val="24"/>
              </w:rPr>
            </w:pPr>
            <w:r>
              <w:rPr>
                <w:sz w:val="24"/>
              </w:rPr>
              <w:t>Беседа на задату тему</w:t>
            </w:r>
          </w:p>
        </w:tc>
        <w:tc>
          <w:tcPr>
            <w:tcW w:w="2160" w:type="dxa"/>
          </w:tcPr>
          <w:p>
            <w:pPr>
              <w:pStyle w:val="TableParagraph"/>
              <w:rPr>
                <w:sz w:val="22"/>
              </w:rPr>
            </w:pPr>
          </w:p>
        </w:tc>
        <w:tc>
          <w:tcPr>
            <w:tcW w:w="1980" w:type="dxa"/>
          </w:tcPr>
          <w:p>
            <w:pPr>
              <w:pStyle w:val="TableParagraph"/>
              <w:rPr>
                <w:sz w:val="22"/>
              </w:rPr>
            </w:pPr>
          </w:p>
        </w:tc>
        <w:tc>
          <w:tcPr>
            <w:tcW w:w="3422" w:type="dxa"/>
          </w:tcPr>
          <w:p>
            <w:pPr>
              <w:pStyle w:val="TableParagraph"/>
              <w:rPr>
                <w:sz w:val="22"/>
              </w:rPr>
            </w:pPr>
          </w:p>
        </w:tc>
      </w:tr>
      <w:tr>
        <w:trPr>
          <w:trHeight w:val="553" w:hRule="atLeast"/>
        </w:trPr>
        <w:tc>
          <w:tcPr>
            <w:tcW w:w="1908" w:type="dxa"/>
          </w:tcPr>
          <w:p>
            <w:pPr>
              <w:pStyle w:val="TableParagraph"/>
              <w:spacing w:line="232" w:lineRule="auto"/>
              <w:ind w:left="112" w:right="295"/>
              <w:rPr>
                <w:sz w:val="24"/>
              </w:rPr>
            </w:pPr>
            <w:r>
              <w:rPr>
                <w:sz w:val="24"/>
              </w:rPr>
              <w:t>Беседа на изабрану тему</w:t>
            </w:r>
          </w:p>
        </w:tc>
        <w:tc>
          <w:tcPr>
            <w:tcW w:w="2160" w:type="dxa"/>
          </w:tcPr>
          <w:p>
            <w:pPr>
              <w:pStyle w:val="TableParagraph"/>
              <w:rPr>
                <w:sz w:val="22"/>
              </w:rPr>
            </w:pPr>
          </w:p>
        </w:tc>
        <w:tc>
          <w:tcPr>
            <w:tcW w:w="1980" w:type="dxa"/>
          </w:tcPr>
          <w:p>
            <w:pPr>
              <w:pStyle w:val="TableParagraph"/>
              <w:rPr>
                <w:sz w:val="22"/>
              </w:rPr>
            </w:pPr>
          </w:p>
        </w:tc>
        <w:tc>
          <w:tcPr>
            <w:tcW w:w="3422" w:type="dxa"/>
          </w:tcPr>
          <w:p>
            <w:pPr>
              <w:pStyle w:val="TableParagraph"/>
              <w:rPr>
                <w:sz w:val="22"/>
              </w:rPr>
            </w:pPr>
          </w:p>
        </w:tc>
      </w:tr>
    </w:tbl>
    <w:p>
      <w:pPr>
        <w:pStyle w:val="BodyText"/>
        <w:spacing w:before="10"/>
        <w:rPr>
          <w:sz w:val="22"/>
        </w:rPr>
      </w:pPr>
    </w:p>
    <w:p>
      <w:pPr>
        <w:pStyle w:val="BodyText"/>
        <w:ind w:left="893"/>
      </w:pPr>
      <w:r>
        <w:rPr/>
        <w:t>Пријављујемо следеће наставнике пратиоце за такмичење:</w:t>
      </w:r>
    </w:p>
    <w:p>
      <w:pPr>
        <w:pStyle w:val="BodyText"/>
        <w:spacing w:before="3"/>
      </w:pPr>
    </w:p>
    <w:tbl>
      <w:tblPr>
        <w:tblW w:w="0" w:type="auto"/>
        <w:jc w:val="left"/>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0"/>
        <w:gridCol w:w="3418"/>
      </w:tblGrid>
      <w:tr>
        <w:trPr>
          <w:trHeight w:val="457" w:hRule="atLeast"/>
        </w:trPr>
        <w:tc>
          <w:tcPr>
            <w:tcW w:w="6120" w:type="dxa"/>
          </w:tcPr>
          <w:p>
            <w:pPr>
              <w:pStyle w:val="TableParagraph"/>
              <w:spacing w:before="101"/>
              <w:ind w:left="1377"/>
              <w:rPr>
                <w:b/>
                <w:sz w:val="20"/>
              </w:rPr>
            </w:pPr>
            <w:r>
              <w:rPr>
                <w:b/>
                <w:sz w:val="20"/>
              </w:rPr>
              <w:t>Име и презиме наставника-пратилац</w:t>
            </w:r>
          </w:p>
        </w:tc>
        <w:tc>
          <w:tcPr>
            <w:tcW w:w="3418" w:type="dxa"/>
          </w:tcPr>
          <w:p>
            <w:pPr>
              <w:pStyle w:val="TableParagraph"/>
              <w:spacing w:before="101"/>
              <w:ind w:left="667"/>
              <w:rPr>
                <w:b/>
                <w:sz w:val="20"/>
              </w:rPr>
            </w:pPr>
            <w:r>
              <w:rPr>
                <w:b/>
                <w:sz w:val="20"/>
              </w:rPr>
              <w:t>Број мобилног телефона</w:t>
            </w:r>
          </w:p>
        </w:tc>
      </w:tr>
      <w:tr>
        <w:trPr>
          <w:trHeight w:val="462" w:hRule="atLeast"/>
        </w:trPr>
        <w:tc>
          <w:tcPr>
            <w:tcW w:w="6120" w:type="dxa"/>
          </w:tcPr>
          <w:p>
            <w:pPr>
              <w:pStyle w:val="TableParagraph"/>
              <w:rPr>
                <w:sz w:val="22"/>
              </w:rPr>
            </w:pPr>
          </w:p>
        </w:tc>
        <w:tc>
          <w:tcPr>
            <w:tcW w:w="3418" w:type="dxa"/>
          </w:tcPr>
          <w:p>
            <w:pPr>
              <w:pStyle w:val="TableParagraph"/>
              <w:rPr>
                <w:sz w:val="22"/>
              </w:rPr>
            </w:pPr>
          </w:p>
        </w:tc>
      </w:tr>
    </w:tbl>
    <w:p>
      <w:pPr>
        <w:tabs>
          <w:tab w:pos="7855" w:val="left" w:leader="none"/>
        </w:tabs>
        <w:spacing w:before="226"/>
        <w:ind w:left="4272" w:right="0" w:firstLine="0"/>
        <w:jc w:val="left"/>
        <w:rPr>
          <w:sz w:val="20"/>
        </w:rPr>
      </w:pPr>
      <w:r>
        <w:rPr>
          <w:sz w:val="20"/>
        </w:rPr>
        <w:t>М.П.</w:t>
        <w:tab/>
        <w:t>Директор школе</w:t>
      </w:r>
    </w:p>
    <w:p>
      <w:pPr>
        <w:pStyle w:val="BodyText"/>
        <w:rPr>
          <w:sz w:val="20"/>
        </w:rPr>
      </w:pPr>
    </w:p>
    <w:p>
      <w:pPr>
        <w:pStyle w:val="BodyText"/>
        <w:spacing w:before="11"/>
        <w:rPr>
          <w:sz w:val="15"/>
        </w:rPr>
      </w:pPr>
      <w:r>
        <w:rPr/>
        <w:pict>
          <v:shape style="position:absolute;margin-left:380.640015pt;margin-top:11.334116pt;width:140.1pt;height:.1pt;mso-position-horizontal-relative:page;mso-position-vertical-relative:paragraph;z-index:-15728640;mso-wrap-distance-left:0;mso-wrap-distance-right:0" coordorigin="7613,227" coordsize="2802,0" path="m7613,227l10415,227e" filled="false" stroked="true" strokeweight=".39840pt" strokecolor="#000000">
            <v:path arrowok="t"/>
            <v:stroke dashstyle="solid"/>
            <w10:wrap type="topAndBottom"/>
          </v:shape>
        </w:pict>
      </w:r>
    </w:p>
    <w:p>
      <w:pPr>
        <w:spacing w:after="0"/>
        <w:rPr>
          <w:sz w:val="15"/>
        </w:rPr>
        <w:sectPr>
          <w:type w:val="continuous"/>
          <w:pgSz w:w="11910" w:h="16840"/>
          <w:pgMar w:top="540" w:bottom="280" w:left="460" w:right="460"/>
        </w:sectPr>
      </w:pPr>
    </w:p>
    <w:p>
      <w:pPr>
        <w:spacing w:before="66"/>
        <w:ind w:left="672" w:right="0" w:firstLine="0"/>
        <w:jc w:val="left"/>
        <w:rPr>
          <w:b/>
          <w:sz w:val="20"/>
        </w:rPr>
      </w:pPr>
      <w:r>
        <w:rPr>
          <w:b/>
          <w:sz w:val="20"/>
        </w:rPr>
        <w:t>ЖАЛБА УЧЕНИКА/НАСТАВНИКА:</w:t>
      </w:r>
    </w:p>
    <w:p>
      <w:pPr>
        <w:pStyle w:val="BodyText"/>
        <w:spacing w:before="2" w:after="1"/>
        <w:rPr>
          <w:b/>
          <w:sz w:val="20"/>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1"/>
        <w:gridCol w:w="8093"/>
      </w:tblGrid>
      <w:tr>
        <w:trPr>
          <w:trHeight w:val="443" w:hRule="atLeast"/>
        </w:trPr>
        <w:tc>
          <w:tcPr>
            <w:tcW w:w="2081" w:type="dxa"/>
          </w:tcPr>
          <w:p>
            <w:pPr>
              <w:pStyle w:val="TableParagraph"/>
              <w:spacing w:before="107"/>
              <w:ind w:left="107"/>
              <w:rPr>
                <w:b/>
                <w:sz w:val="20"/>
              </w:rPr>
            </w:pPr>
            <w:r>
              <w:rPr>
                <w:b/>
                <w:sz w:val="20"/>
              </w:rPr>
              <w:t>Назив школе</w:t>
            </w:r>
          </w:p>
        </w:tc>
        <w:tc>
          <w:tcPr>
            <w:tcW w:w="8093" w:type="dxa"/>
          </w:tcPr>
          <w:p>
            <w:pPr>
              <w:pStyle w:val="TableParagraph"/>
              <w:rPr>
                <w:sz w:val="20"/>
              </w:rPr>
            </w:pPr>
          </w:p>
        </w:tc>
      </w:tr>
      <w:tr>
        <w:trPr>
          <w:trHeight w:val="445" w:hRule="atLeast"/>
        </w:trPr>
        <w:tc>
          <w:tcPr>
            <w:tcW w:w="2081" w:type="dxa"/>
          </w:tcPr>
          <w:p>
            <w:pPr>
              <w:pStyle w:val="TableParagraph"/>
              <w:spacing w:before="107"/>
              <w:ind w:left="107"/>
              <w:rPr>
                <w:b/>
                <w:sz w:val="20"/>
              </w:rPr>
            </w:pPr>
            <w:r>
              <w:rPr>
                <w:b/>
                <w:sz w:val="20"/>
              </w:rPr>
              <w:t>Место</w:t>
            </w:r>
          </w:p>
        </w:tc>
        <w:tc>
          <w:tcPr>
            <w:tcW w:w="8093" w:type="dxa"/>
          </w:tcPr>
          <w:p>
            <w:pPr>
              <w:pStyle w:val="TableParagraph"/>
              <w:rPr>
                <w:sz w:val="20"/>
              </w:rPr>
            </w:pPr>
          </w:p>
        </w:tc>
      </w:tr>
      <w:tr>
        <w:trPr>
          <w:trHeight w:val="460" w:hRule="atLeast"/>
        </w:trPr>
        <w:tc>
          <w:tcPr>
            <w:tcW w:w="2081" w:type="dxa"/>
          </w:tcPr>
          <w:p>
            <w:pPr>
              <w:pStyle w:val="TableParagraph"/>
              <w:spacing w:line="230" w:lineRule="exact" w:before="2"/>
              <w:ind w:left="107" w:right="585"/>
              <w:rPr>
                <w:b/>
                <w:sz w:val="20"/>
              </w:rPr>
            </w:pPr>
            <w:r>
              <w:rPr>
                <w:b/>
                <w:sz w:val="20"/>
              </w:rPr>
              <w:t>Датум/време улагања жалбе</w:t>
            </w:r>
          </w:p>
        </w:tc>
        <w:tc>
          <w:tcPr>
            <w:tcW w:w="8093" w:type="dxa"/>
          </w:tcPr>
          <w:p>
            <w:pPr>
              <w:pStyle w:val="TableParagraph"/>
              <w:rPr>
                <w:sz w:val="20"/>
              </w:rPr>
            </w:pPr>
          </w:p>
        </w:tc>
      </w:tr>
      <w:tr>
        <w:trPr>
          <w:trHeight w:val="441" w:hRule="atLeast"/>
        </w:trPr>
        <w:tc>
          <w:tcPr>
            <w:tcW w:w="2081" w:type="dxa"/>
          </w:tcPr>
          <w:p>
            <w:pPr>
              <w:pStyle w:val="TableParagraph"/>
              <w:spacing w:before="105"/>
              <w:ind w:left="107"/>
              <w:rPr>
                <w:b/>
                <w:sz w:val="20"/>
              </w:rPr>
            </w:pPr>
            <w:r>
              <w:rPr>
                <w:b/>
                <w:sz w:val="20"/>
              </w:rPr>
              <w:t>Ученик</w:t>
            </w:r>
          </w:p>
        </w:tc>
        <w:tc>
          <w:tcPr>
            <w:tcW w:w="8093" w:type="dxa"/>
          </w:tcPr>
          <w:p>
            <w:pPr>
              <w:pStyle w:val="TableParagraph"/>
              <w:rPr>
                <w:sz w:val="20"/>
              </w:rPr>
            </w:pPr>
          </w:p>
        </w:tc>
      </w:tr>
      <w:tr>
        <w:trPr>
          <w:trHeight w:val="445" w:hRule="atLeast"/>
        </w:trPr>
        <w:tc>
          <w:tcPr>
            <w:tcW w:w="2081" w:type="dxa"/>
          </w:tcPr>
          <w:p>
            <w:pPr>
              <w:pStyle w:val="TableParagraph"/>
              <w:spacing w:before="107"/>
              <w:ind w:left="107"/>
              <w:rPr>
                <w:b/>
                <w:sz w:val="20"/>
              </w:rPr>
            </w:pPr>
            <w:r>
              <w:rPr>
                <w:b/>
                <w:sz w:val="20"/>
              </w:rPr>
              <w:t>Наставник</w:t>
            </w:r>
          </w:p>
        </w:tc>
        <w:tc>
          <w:tcPr>
            <w:tcW w:w="8093" w:type="dxa"/>
          </w:tcPr>
          <w:p>
            <w:pPr>
              <w:pStyle w:val="TableParagraph"/>
              <w:rPr>
                <w:sz w:val="20"/>
              </w:rPr>
            </w:pPr>
          </w:p>
        </w:tc>
      </w:tr>
      <w:tr>
        <w:trPr>
          <w:trHeight w:val="2342" w:hRule="atLeast"/>
        </w:trPr>
        <w:tc>
          <w:tcPr>
            <w:tcW w:w="2081" w:type="dxa"/>
          </w:tcPr>
          <w:p>
            <w:pPr>
              <w:pStyle w:val="TableParagraph"/>
              <w:rPr>
                <w:b/>
                <w:sz w:val="22"/>
              </w:rPr>
            </w:pPr>
          </w:p>
          <w:p>
            <w:pPr>
              <w:pStyle w:val="TableParagraph"/>
              <w:rPr>
                <w:b/>
                <w:sz w:val="22"/>
              </w:rPr>
            </w:pPr>
          </w:p>
          <w:p>
            <w:pPr>
              <w:pStyle w:val="TableParagraph"/>
              <w:rPr>
                <w:b/>
                <w:sz w:val="22"/>
              </w:rPr>
            </w:pPr>
          </w:p>
          <w:p>
            <w:pPr>
              <w:pStyle w:val="TableParagraph"/>
              <w:spacing w:before="8"/>
              <w:rPr>
                <w:b/>
                <w:sz w:val="25"/>
              </w:rPr>
            </w:pPr>
          </w:p>
          <w:p>
            <w:pPr>
              <w:pStyle w:val="TableParagraph"/>
              <w:ind w:left="107"/>
              <w:rPr>
                <w:b/>
                <w:sz w:val="20"/>
              </w:rPr>
            </w:pPr>
            <w:r>
              <w:rPr>
                <w:b/>
                <w:sz w:val="20"/>
              </w:rPr>
              <w:t>ТЕКСТ ЖАЛБЕ</w:t>
            </w:r>
          </w:p>
        </w:tc>
        <w:tc>
          <w:tcPr>
            <w:tcW w:w="8093" w:type="dxa"/>
          </w:tcPr>
          <w:p>
            <w:pPr>
              <w:pStyle w:val="TableParagraph"/>
              <w:rPr>
                <w:sz w:val="20"/>
              </w:rPr>
            </w:pPr>
          </w:p>
        </w:tc>
      </w:tr>
      <w:tr>
        <w:trPr>
          <w:trHeight w:val="2149" w:hRule="atLeast"/>
        </w:trPr>
        <w:tc>
          <w:tcPr>
            <w:tcW w:w="2081" w:type="dxa"/>
          </w:tcPr>
          <w:p>
            <w:pPr>
              <w:pStyle w:val="TableParagraph"/>
              <w:rPr>
                <w:b/>
                <w:sz w:val="22"/>
              </w:rPr>
            </w:pPr>
          </w:p>
          <w:p>
            <w:pPr>
              <w:pStyle w:val="TableParagraph"/>
              <w:spacing w:before="6"/>
              <w:rPr>
                <w:b/>
                <w:sz w:val="21"/>
              </w:rPr>
            </w:pPr>
          </w:p>
          <w:p>
            <w:pPr>
              <w:pStyle w:val="TableParagraph"/>
              <w:ind w:left="107" w:right="606"/>
              <w:rPr>
                <w:b/>
                <w:sz w:val="20"/>
              </w:rPr>
            </w:pPr>
            <w:r>
              <w:rPr>
                <w:b/>
                <w:sz w:val="20"/>
              </w:rPr>
              <w:t>ОДГОВОР НА ЖАЛБУ</w:t>
            </w:r>
          </w:p>
        </w:tc>
        <w:tc>
          <w:tcPr>
            <w:tcW w:w="8093" w:type="dxa"/>
          </w:tcPr>
          <w:p>
            <w:pPr>
              <w:pStyle w:val="TableParagraph"/>
              <w:rPr>
                <w:sz w:val="20"/>
              </w:rPr>
            </w:pPr>
          </w:p>
        </w:tc>
      </w:tr>
      <w:tr>
        <w:trPr>
          <w:trHeight w:val="530" w:hRule="atLeast"/>
        </w:trPr>
        <w:tc>
          <w:tcPr>
            <w:tcW w:w="2081" w:type="dxa"/>
          </w:tcPr>
          <w:p>
            <w:pPr>
              <w:pStyle w:val="TableParagraph"/>
              <w:spacing w:before="35"/>
              <w:ind w:left="107" w:right="509"/>
              <w:rPr>
                <w:b/>
                <w:sz w:val="20"/>
              </w:rPr>
            </w:pPr>
            <w:r>
              <w:rPr>
                <w:b/>
                <w:sz w:val="20"/>
              </w:rPr>
              <w:t>Број бодова пре жалбе</w:t>
            </w:r>
          </w:p>
        </w:tc>
        <w:tc>
          <w:tcPr>
            <w:tcW w:w="8093" w:type="dxa"/>
          </w:tcPr>
          <w:p>
            <w:pPr>
              <w:pStyle w:val="TableParagraph"/>
              <w:rPr>
                <w:sz w:val="20"/>
              </w:rPr>
            </w:pPr>
          </w:p>
        </w:tc>
      </w:tr>
      <w:tr>
        <w:trPr>
          <w:trHeight w:val="493" w:hRule="atLeast"/>
        </w:trPr>
        <w:tc>
          <w:tcPr>
            <w:tcW w:w="2081" w:type="dxa"/>
          </w:tcPr>
          <w:p>
            <w:pPr>
              <w:pStyle w:val="TableParagraph"/>
              <w:spacing w:line="230" w:lineRule="atLeast" w:before="16"/>
              <w:ind w:left="107" w:right="319"/>
              <w:rPr>
                <w:b/>
                <w:sz w:val="20"/>
              </w:rPr>
            </w:pPr>
            <w:r>
              <w:rPr>
                <w:b/>
                <w:sz w:val="20"/>
              </w:rPr>
              <w:t>Број бодова после жалбе</w:t>
            </w:r>
          </w:p>
        </w:tc>
        <w:tc>
          <w:tcPr>
            <w:tcW w:w="8093" w:type="dxa"/>
          </w:tcPr>
          <w:p>
            <w:pPr>
              <w:pStyle w:val="TableParagraph"/>
              <w:rPr>
                <w:sz w:val="20"/>
              </w:rPr>
            </w:pPr>
          </w:p>
        </w:tc>
      </w:tr>
      <w:tr>
        <w:trPr>
          <w:trHeight w:val="493" w:hRule="atLeast"/>
        </w:trPr>
        <w:tc>
          <w:tcPr>
            <w:tcW w:w="2081" w:type="dxa"/>
          </w:tcPr>
          <w:p>
            <w:pPr>
              <w:pStyle w:val="TableParagraph"/>
              <w:spacing w:line="230" w:lineRule="atLeast" w:before="16"/>
              <w:ind w:left="107" w:right="783"/>
              <w:rPr>
                <w:b/>
                <w:sz w:val="20"/>
              </w:rPr>
            </w:pPr>
            <w:r>
              <w:rPr>
                <w:b/>
                <w:sz w:val="20"/>
              </w:rPr>
              <w:t>Датум/време одговора</w:t>
            </w:r>
          </w:p>
        </w:tc>
        <w:tc>
          <w:tcPr>
            <w:tcW w:w="8093" w:type="dxa"/>
          </w:tcPr>
          <w:p>
            <w:pPr>
              <w:pStyle w:val="TableParagraph"/>
              <w:rPr>
                <w:sz w:val="20"/>
              </w:rPr>
            </w:pPr>
          </w:p>
        </w:tc>
      </w:tr>
      <w:tr>
        <w:trPr>
          <w:trHeight w:val="494" w:hRule="atLeast"/>
        </w:trPr>
        <w:tc>
          <w:tcPr>
            <w:tcW w:w="2081" w:type="dxa"/>
          </w:tcPr>
          <w:p>
            <w:pPr>
              <w:pStyle w:val="TableParagraph"/>
              <w:spacing w:line="230" w:lineRule="atLeast" w:before="16"/>
              <w:ind w:left="107" w:right="82"/>
              <w:rPr>
                <w:b/>
                <w:sz w:val="20"/>
              </w:rPr>
            </w:pPr>
            <w:r>
              <w:rPr>
                <w:b/>
                <w:sz w:val="20"/>
              </w:rPr>
              <w:t>Потпис члана Централне комисије</w:t>
            </w:r>
          </w:p>
        </w:tc>
        <w:tc>
          <w:tcPr>
            <w:tcW w:w="8093" w:type="dxa"/>
          </w:tcPr>
          <w:p>
            <w:pPr>
              <w:pStyle w:val="TableParagraph"/>
              <w:rPr>
                <w:sz w:val="20"/>
              </w:rPr>
            </w:pPr>
          </w:p>
        </w:tc>
      </w:tr>
    </w:tbl>
    <w:p>
      <w:pPr>
        <w:pStyle w:val="BodyText"/>
        <w:rPr>
          <w:b/>
          <w:sz w:val="22"/>
        </w:rPr>
      </w:pPr>
    </w:p>
    <w:p>
      <w:pPr>
        <w:pStyle w:val="BodyText"/>
        <w:rPr>
          <w:b/>
          <w:sz w:val="22"/>
        </w:rPr>
      </w:pPr>
    </w:p>
    <w:p>
      <w:pPr>
        <w:pStyle w:val="BodyText"/>
        <w:rPr>
          <w:b/>
          <w:sz w:val="22"/>
        </w:rPr>
      </w:pPr>
    </w:p>
    <w:p>
      <w:pPr>
        <w:pStyle w:val="BodyText"/>
        <w:tabs>
          <w:tab w:pos="7392" w:val="left" w:leader="none"/>
        </w:tabs>
        <w:spacing w:before="157"/>
        <w:ind w:left="106"/>
      </w:pPr>
      <w:r>
        <w:rPr/>
        <w:t>Нови Сад, 7. децембар</w:t>
      </w:r>
      <w:r>
        <w:rPr>
          <w:spacing w:val="-4"/>
        </w:rPr>
        <w:t> </w:t>
      </w:r>
      <w:r>
        <w:rPr/>
        <w:t>2018.</w:t>
      </w:r>
      <w:r>
        <w:rPr>
          <w:spacing w:val="-1"/>
        </w:rPr>
        <w:t> </w:t>
      </w:r>
      <w:r>
        <w:rPr/>
        <w:t>године</w:t>
        <w:tab/>
        <w:t>Председник</w:t>
      </w:r>
    </w:p>
    <w:p>
      <w:pPr>
        <w:pStyle w:val="BodyText"/>
        <w:spacing w:line="237" w:lineRule="auto" w:before="2"/>
        <w:ind w:left="5636"/>
      </w:pPr>
      <w:r>
        <w:rPr/>
        <w:drawing>
          <wp:anchor distT="0" distB="0" distL="0" distR="0" allowOverlap="1" layoutInCell="1" locked="0" behindDoc="0" simplePos="0" relativeHeight="15729152">
            <wp:simplePos x="0" y="0"/>
            <wp:positionH relativeFrom="page">
              <wp:posOffset>2734055</wp:posOffset>
            </wp:positionH>
            <wp:positionV relativeFrom="paragraph">
              <wp:posOffset>82690</wp:posOffset>
            </wp:positionV>
            <wp:extent cx="1124711" cy="120091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4711" cy="1200911"/>
                    </a:xfrm>
                    <a:prstGeom prst="rect">
                      <a:avLst/>
                    </a:prstGeom>
                  </pic:spPr>
                </pic:pic>
              </a:graphicData>
            </a:graphic>
          </wp:anchor>
        </w:drawing>
      </w:r>
      <w:r>
        <w:rPr/>
        <w:t>Заједнице економских, правно-биротехничких, трговинских и угоститељско-туристичких школа</w:t>
      </w:r>
    </w:p>
    <w:p>
      <w:pPr>
        <w:pStyle w:val="BodyText"/>
        <w:spacing w:before="1"/>
      </w:pPr>
    </w:p>
    <w:p>
      <w:pPr>
        <w:pStyle w:val="BodyText"/>
        <w:ind w:left="7152"/>
      </w:pPr>
      <w:r>
        <w:rPr/>
        <w:t>Владан Ницовић с.р.</w:t>
      </w:r>
    </w:p>
    <w:sectPr>
      <w:pgSz w:w="11910" w:h="16840"/>
      <w:pgMar w:top="4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32" w:hanging="240"/>
        <w:jc w:val="left"/>
      </w:pPr>
      <w:rPr>
        <w:rFonts w:hint="default" w:ascii="Times New Roman" w:hAnsi="Times New Roman" w:eastAsia="Times New Roman" w:cs="Times New Roman"/>
        <w:spacing w:val="-10"/>
        <w:w w:val="99"/>
        <w:sz w:val="24"/>
        <w:szCs w:val="24"/>
        <w:lang w:val="Cy-sr-SP" w:eastAsia="en-US" w:bidi="ar-SA"/>
      </w:rPr>
    </w:lvl>
    <w:lvl w:ilvl="1">
      <w:start w:val="1"/>
      <w:numFmt w:val="decimal"/>
      <w:lvlText w:val="%2."/>
      <w:lvlJc w:val="left"/>
      <w:pPr>
        <w:ind w:left="1733" w:hanging="240"/>
        <w:jc w:val="left"/>
      </w:pPr>
      <w:rPr>
        <w:rFonts w:hint="default" w:ascii="Times New Roman" w:hAnsi="Times New Roman" w:eastAsia="Times New Roman" w:cs="Times New Roman"/>
        <w:spacing w:val="-10"/>
        <w:w w:val="99"/>
        <w:sz w:val="24"/>
        <w:szCs w:val="24"/>
        <w:lang w:val="Cy-sr-SP" w:eastAsia="en-US" w:bidi="ar-SA"/>
      </w:rPr>
    </w:lvl>
    <w:lvl w:ilvl="2">
      <w:start w:val="0"/>
      <w:numFmt w:val="bullet"/>
      <w:lvlText w:val="•"/>
      <w:lvlJc w:val="left"/>
      <w:pPr>
        <w:ind w:left="2767" w:hanging="240"/>
      </w:pPr>
      <w:rPr>
        <w:rFonts w:hint="default"/>
        <w:lang w:val="Cy-sr-SP" w:eastAsia="en-US" w:bidi="ar-SA"/>
      </w:rPr>
    </w:lvl>
    <w:lvl w:ilvl="3">
      <w:start w:val="0"/>
      <w:numFmt w:val="bullet"/>
      <w:lvlText w:val="•"/>
      <w:lvlJc w:val="left"/>
      <w:pPr>
        <w:ind w:left="3794" w:hanging="240"/>
      </w:pPr>
      <w:rPr>
        <w:rFonts w:hint="default"/>
        <w:lang w:val="Cy-sr-SP" w:eastAsia="en-US" w:bidi="ar-SA"/>
      </w:rPr>
    </w:lvl>
    <w:lvl w:ilvl="4">
      <w:start w:val="0"/>
      <w:numFmt w:val="bullet"/>
      <w:lvlText w:val="•"/>
      <w:lvlJc w:val="left"/>
      <w:pPr>
        <w:ind w:left="4822" w:hanging="240"/>
      </w:pPr>
      <w:rPr>
        <w:rFonts w:hint="default"/>
        <w:lang w:val="Cy-sr-SP" w:eastAsia="en-US" w:bidi="ar-SA"/>
      </w:rPr>
    </w:lvl>
    <w:lvl w:ilvl="5">
      <w:start w:val="0"/>
      <w:numFmt w:val="bullet"/>
      <w:lvlText w:val="•"/>
      <w:lvlJc w:val="left"/>
      <w:pPr>
        <w:ind w:left="5849" w:hanging="240"/>
      </w:pPr>
      <w:rPr>
        <w:rFonts w:hint="default"/>
        <w:lang w:val="Cy-sr-SP" w:eastAsia="en-US" w:bidi="ar-SA"/>
      </w:rPr>
    </w:lvl>
    <w:lvl w:ilvl="6">
      <w:start w:val="0"/>
      <w:numFmt w:val="bullet"/>
      <w:lvlText w:val="•"/>
      <w:lvlJc w:val="left"/>
      <w:pPr>
        <w:ind w:left="6876" w:hanging="240"/>
      </w:pPr>
      <w:rPr>
        <w:rFonts w:hint="default"/>
        <w:lang w:val="Cy-sr-SP" w:eastAsia="en-US" w:bidi="ar-SA"/>
      </w:rPr>
    </w:lvl>
    <w:lvl w:ilvl="7">
      <w:start w:val="0"/>
      <w:numFmt w:val="bullet"/>
      <w:lvlText w:val="•"/>
      <w:lvlJc w:val="left"/>
      <w:pPr>
        <w:ind w:left="7904" w:hanging="240"/>
      </w:pPr>
      <w:rPr>
        <w:rFonts w:hint="default"/>
        <w:lang w:val="Cy-sr-SP" w:eastAsia="en-US" w:bidi="ar-SA"/>
      </w:rPr>
    </w:lvl>
    <w:lvl w:ilvl="8">
      <w:start w:val="0"/>
      <w:numFmt w:val="bullet"/>
      <w:lvlText w:val="•"/>
      <w:lvlJc w:val="left"/>
      <w:pPr>
        <w:ind w:left="8931" w:hanging="240"/>
      </w:pPr>
      <w:rPr>
        <w:rFonts w:hint="default"/>
        <w:lang w:val="Cy-sr-SP" w:eastAsia="en-US" w:bidi="ar-SA"/>
      </w:rPr>
    </w:lvl>
  </w:abstractNum>
  <w:abstractNum w:abstractNumId="0">
    <w:multiLevelType w:val="hybridMultilevel"/>
    <w:lvl w:ilvl="0">
      <w:start w:val="0"/>
      <w:numFmt w:val="bullet"/>
      <w:lvlText w:val=""/>
      <w:lvlJc w:val="left"/>
      <w:pPr>
        <w:ind w:left="1392" w:hanging="260"/>
      </w:pPr>
      <w:rPr>
        <w:rFonts w:hint="default" w:ascii="Symbol" w:hAnsi="Symbol" w:eastAsia="Symbol" w:cs="Symbol"/>
        <w:w w:val="100"/>
        <w:sz w:val="24"/>
        <w:szCs w:val="24"/>
        <w:lang w:val="Cy-sr-SP" w:eastAsia="en-US" w:bidi="ar-SA"/>
      </w:rPr>
    </w:lvl>
    <w:lvl w:ilvl="1">
      <w:start w:val="0"/>
      <w:numFmt w:val="bullet"/>
      <w:lvlText w:val="•"/>
      <w:lvlJc w:val="left"/>
      <w:pPr>
        <w:ind w:left="2358" w:hanging="260"/>
      </w:pPr>
      <w:rPr>
        <w:rFonts w:hint="default"/>
        <w:lang w:val="Cy-sr-SP" w:eastAsia="en-US" w:bidi="ar-SA"/>
      </w:rPr>
    </w:lvl>
    <w:lvl w:ilvl="2">
      <w:start w:val="0"/>
      <w:numFmt w:val="bullet"/>
      <w:lvlText w:val="•"/>
      <w:lvlJc w:val="left"/>
      <w:pPr>
        <w:ind w:left="3317" w:hanging="260"/>
      </w:pPr>
      <w:rPr>
        <w:rFonts w:hint="default"/>
        <w:lang w:val="Cy-sr-SP" w:eastAsia="en-US" w:bidi="ar-SA"/>
      </w:rPr>
    </w:lvl>
    <w:lvl w:ilvl="3">
      <w:start w:val="0"/>
      <w:numFmt w:val="bullet"/>
      <w:lvlText w:val="•"/>
      <w:lvlJc w:val="left"/>
      <w:pPr>
        <w:ind w:left="4275" w:hanging="260"/>
      </w:pPr>
      <w:rPr>
        <w:rFonts w:hint="default"/>
        <w:lang w:val="Cy-sr-SP" w:eastAsia="en-US" w:bidi="ar-SA"/>
      </w:rPr>
    </w:lvl>
    <w:lvl w:ilvl="4">
      <w:start w:val="0"/>
      <w:numFmt w:val="bullet"/>
      <w:lvlText w:val="•"/>
      <w:lvlJc w:val="left"/>
      <w:pPr>
        <w:ind w:left="5234" w:hanging="260"/>
      </w:pPr>
      <w:rPr>
        <w:rFonts w:hint="default"/>
        <w:lang w:val="Cy-sr-SP" w:eastAsia="en-US" w:bidi="ar-SA"/>
      </w:rPr>
    </w:lvl>
    <w:lvl w:ilvl="5">
      <w:start w:val="0"/>
      <w:numFmt w:val="bullet"/>
      <w:lvlText w:val="•"/>
      <w:lvlJc w:val="left"/>
      <w:pPr>
        <w:ind w:left="6193" w:hanging="260"/>
      </w:pPr>
      <w:rPr>
        <w:rFonts w:hint="default"/>
        <w:lang w:val="Cy-sr-SP" w:eastAsia="en-US" w:bidi="ar-SA"/>
      </w:rPr>
    </w:lvl>
    <w:lvl w:ilvl="6">
      <w:start w:val="0"/>
      <w:numFmt w:val="bullet"/>
      <w:lvlText w:val="•"/>
      <w:lvlJc w:val="left"/>
      <w:pPr>
        <w:ind w:left="7151" w:hanging="260"/>
      </w:pPr>
      <w:rPr>
        <w:rFonts w:hint="default"/>
        <w:lang w:val="Cy-sr-SP" w:eastAsia="en-US" w:bidi="ar-SA"/>
      </w:rPr>
    </w:lvl>
    <w:lvl w:ilvl="7">
      <w:start w:val="0"/>
      <w:numFmt w:val="bullet"/>
      <w:lvlText w:val="•"/>
      <w:lvlJc w:val="left"/>
      <w:pPr>
        <w:ind w:left="8110" w:hanging="260"/>
      </w:pPr>
      <w:rPr>
        <w:rFonts w:hint="default"/>
        <w:lang w:val="Cy-sr-SP" w:eastAsia="en-US" w:bidi="ar-SA"/>
      </w:rPr>
    </w:lvl>
    <w:lvl w:ilvl="8">
      <w:start w:val="0"/>
      <w:numFmt w:val="bullet"/>
      <w:lvlText w:val="•"/>
      <w:lvlJc w:val="left"/>
      <w:pPr>
        <w:ind w:left="9069" w:hanging="260"/>
      </w:pPr>
      <w:rPr>
        <w:rFonts w:hint="default"/>
        <w:lang w:val="Cy-sr-SP"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Cy-sr-SP"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Cy-sr-SP" w:eastAsia="en-US" w:bidi="ar-SA"/>
    </w:rPr>
  </w:style>
  <w:style w:styleId="Heading1" w:type="paragraph">
    <w:name w:val="Heading 1"/>
    <w:basedOn w:val="Normal"/>
    <w:uiPriority w:val="1"/>
    <w:qFormat/>
    <w:pPr>
      <w:ind w:left="656" w:right="300"/>
      <w:jc w:val="center"/>
      <w:outlineLvl w:val="1"/>
    </w:pPr>
    <w:rPr>
      <w:rFonts w:ascii="Times New Roman" w:hAnsi="Times New Roman" w:eastAsia="Times New Roman" w:cs="Times New Roman"/>
      <w:b/>
      <w:bCs/>
      <w:sz w:val="28"/>
      <w:szCs w:val="28"/>
      <w:lang w:val="Cy-sr-SP" w:eastAsia="en-US" w:bidi="ar-SA"/>
    </w:rPr>
  </w:style>
  <w:style w:styleId="Heading2" w:type="paragraph">
    <w:name w:val="Heading 2"/>
    <w:basedOn w:val="Normal"/>
    <w:uiPriority w:val="1"/>
    <w:qFormat/>
    <w:pPr>
      <w:ind w:left="656"/>
      <w:outlineLvl w:val="2"/>
    </w:pPr>
    <w:rPr>
      <w:rFonts w:ascii="Times New Roman" w:hAnsi="Times New Roman" w:eastAsia="Times New Roman" w:cs="Times New Roman"/>
      <w:b/>
      <w:bCs/>
      <w:sz w:val="24"/>
      <w:szCs w:val="24"/>
      <w:lang w:val="Cy-sr-SP" w:eastAsia="en-US" w:bidi="ar-SA"/>
    </w:rPr>
  </w:style>
  <w:style w:styleId="ListParagraph" w:type="paragraph">
    <w:name w:val="List Paragraph"/>
    <w:basedOn w:val="Normal"/>
    <w:uiPriority w:val="1"/>
    <w:qFormat/>
    <w:pPr>
      <w:ind w:left="1733" w:hanging="241"/>
    </w:pPr>
    <w:rPr>
      <w:rFonts w:ascii="Times New Roman" w:hAnsi="Times New Roman" w:eastAsia="Times New Roman" w:cs="Times New Roman"/>
      <w:lang w:val="Cy-sr-SP" w:eastAsia="en-US" w:bidi="ar-SA"/>
    </w:rPr>
  </w:style>
  <w:style w:styleId="TableParagraph" w:type="paragraph">
    <w:name w:val="Table Paragraph"/>
    <w:basedOn w:val="Normal"/>
    <w:uiPriority w:val="1"/>
    <w:qFormat/>
    <w:pPr/>
    <w:rPr>
      <w:rFonts w:ascii="Times New Roman" w:hAnsi="Times New Roman" w:eastAsia="Times New Roman" w:cs="Times New Roman"/>
      <w:lang w:val="Cy-sr-SP"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Đurić</dc:creator>
  <dcterms:created xsi:type="dcterms:W3CDTF">2020-02-24T08:31:32Z</dcterms:created>
  <dcterms:modified xsi:type="dcterms:W3CDTF">2020-02-24T08:31:32Z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Nitro Pro</vt:lpwstr>
  </property>
  <property fmtid="{D5CDD505-2E9C-101B-9397-08002B2CF9AE}" pid="4" name="LastSaved">
    <vt:filetime>2020-02-24T00:00:00Z</vt:filetime>
  </property>
</Properties>
</file>